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586" w:rsidRDefault="00C94730" w:rsidP="0018504C">
      <w:pPr>
        <w:shd w:val="clear" w:color="auto" w:fill="FFFFFF"/>
        <w:spacing w:before="100" w:beforeAutospacing="1" w:after="240" w:line="48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N</w:t>
      </w:r>
      <w:r w:rsidR="002C1586">
        <w:rPr>
          <w:rFonts w:ascii="Times New Roman" w:eastAsia="Times New Roman" w:hAnsi="Times New Roman" w:cs="Times New Roman"/>
          <w:color w:val="2D3B45"/>
          <w:sz w:val="24"/>
          <w:szCs w:val="24"/>
        </w:rPr>
        <w:t>ame</w:t>
      </w:r>
    </w:p>
    <w:p w:rsidR="002C1586" w:rsidRDefault="002C1586" w:rsidP="0018504C">
      <w:pPr>
        <w:shd w:val="clear" w:color="auto" w:fill="FFFFFF"/>
        <w:spacing w:before="100" w:beforeAutospacing="1" w:after="240" w:line="48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Lecturer</w:t>
      </w:r>
    </w:p>
    <w:p w:rsidR="002C1586" w:rsidRDefault="00C94730" w:rsidP="0018504C">
      <w:pPr>
        <w:shd w:val="clear" w:color="auto" w:fill="FFFFFF"/>
        <w:spacing w:before="100" w:beforeAutospacing="1" w:after="240" w:line="48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Course</w:t>
      </w:r>
    </w:p>
    <w:p w:rsidR="00C94730" w:rsidRDefault="00C94730" w:rsidP="0018504C">
      <w:pPr>
        <w:shd w:val="clear" w:color="auto" w:fill="FFFFFF"/>
        <w:spacing w:before="100" w:beforeAutospacing="1" w:after="240" w:line="480" w:lineRule="auto"/>
        <w:rPr>
          <w:rFonts w:ascii="Times New Roman" w:eastAsia="Times New Roman" w:hAnsi="Times New Roman" w:cs="Times New Roman"/>
          <w:color w:val="2D3B45"/>
          <w:sz w:val="24"/>
          <w:szCs w:val="24"/>
        </w:rPr>
      </w:pPr>
      <w:r>
        <w:rPr>
          <w:rFonts w:ascii="Times New Roman" w:eastAsia="Times New Roman" w:hAnsi="Times New Roman" w:cs="Times New Roman"/>
          <w:color w:val="2D3B45"/>
          <w:sz w:val="24"/>
          <w:szCs w:val="24"/>
        </w:rPr>
        <w:t>Date</w:t>
      </w:r>
    </w:p>
    <w:p w:rsidR="00580CD9" w:rsidRPr="00C94730" w:rsidRDefault="00580CD9" w:rsidP="0018504C">
      <w:pPr>
        <w:shd w:val="clear" w:color="auto" w:fill="FFFFFF"/>
        <w:spacing w:before="100" w:beforeAutospacing="1" w:after="240"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b/>
          <w:color w:val="2D3B45"/>
          <w:sz w:val="24"/>
          <w:szCs w:val="24"/>
        </w:rPr>
        <w:t>Explain how the following types of bonds are formed, and give an example of each: </w:t>
      </w:r>
    </w:p>
    <w:p w:rsidR="00580CD9" w:rsidRPr="0018504C" w:rsidRDefault="00580CD9" w:rsidP="0018504C">
      <w:pPr>
        <w:numPr>
          <w:ilvl w:val="1"/>
          <w:numId w:val="1"/>
        </w:numPr>
        <w:shd w:val="clear" w:color="auto" w:fill="FFFFFF"/>
        <w:spacing w:before="100" w:beforeAutospacing="1" w:after="100" w:afterAutospacing="1" w:line="480" w:lineRule="auto"/>
        <w:ind w:left="750"/>
        <w:rPr>
          <w:rFonts w:ascii="Times New Roman" w:eastAsia="Times New Roman" w:hAnsi="Times New Roman" w:cs="Times New Roman"/>
          <w:b/>
          <w:color w:val="2D3B45"/>
          <w:sz w:val="24"/>
          <w:szCs w:val="24"/>
        </w:rPr>
      </w:pPr>
      <w:r w:rsidRPr="0018504C">
        <w:rPr>
          <w:rFonts w:ascii="Times New Roman" w:eastAsia="Times New Roman" w:hAnsi="Times New Roman" w:cs="Times New Roman"/>
          <w:b/>
          <w:color w:val="2D3B45"/>
          <w:sz w:val="24"/>
          <w:szCs w:val="24"/>
        </w:rPr>
        <w:t>ionic bond</w:t>
      </w:r>
    </w:p>
    <w:p w:rsidR="00580CD9" w:rsidRPr="0018504C" w:rsidRDefault="008C1965" w:rsidP="00C94730">
      <w:pPr>
        <w:shd w:val="clear" w:color="auto" w:fill="FFFFFF"/>
        <w:spacing w:before="100" w:beforeAutospacing="1" w:after="100" w:afterAutospacing="1" w:line="480" w:lineRule="auto"/>
        <w:ind w:firstLine="390"/>
        <w:rPr>
          <w:rFonts w:ascii="Times New Roman" w:eastAsia="Times New Roman" w:hAnsi="Times New Roman" w:cs="Times New Roman"/>
          <w:color w:val="2D3B45"/>
          <w:sz w:val="24"/>
          <w:szCs w:val="24"/>
        </w:rPr>
      </w:pPr>
      <w:r w:rsidRPr="0018504C">
        <w:rPr>
          <w:rFonts w:ascii="Times New Roman" w:eastAsia="Times New Roman" w:hAnsi="Times New Roman" w:cs="Times New Roman"/>
          <w:color w:val="2D3B45"/>
          <w:sz w:val="24"/>
          <w:szCs w:val="24"/>
        </w:rPr>
        <w:t xml:space="preserve">Ionic bond is a chemical bonding results from complete transfer of valence electrons across atoms as a result of generation of two positive ions where electron donor which is a metal lose electrons and become </w:t>
      </w:r>
      <w:proofErr w:type="spellStart"/>
      <w:r w:rsidRPr="0018504C">
        <w:rPr>
          <w:rFonts w:ascii="Times New Roman" w:eastAsia="Times New Roman" w:hAnsi="Times New Roman" w:cs="Times New Roman"/>
          <w:color w:val="2D3B45"/>
          <w:sz w:val="24"/>
          <w:szCs w:val="24"/>
        </w:rPr>
        <w:t>cation</w:t>
      </w:r>
      <w:proofErr w:type="spellEnd"/>
      <w:r w:rsidRPr="0018504C">
        <w:rPr>
          <w:rFonts w:ascii="Times New Roman" w:eastAsia="Times New Roman" w:hAnsi="Times New Roman" w:cs="Times New Roman"/>
          <w:color w:val="2D3B45"/>
          <w:sz w:val="24"/>
          <w:szCs w:val="24"/>
        </w:rPr>
        <w:t xml:space="preserve"> while electron receptor which is a nonmetal receives electrons and become anions</w:t>
      </w:r>
      <w:r w:rsidR="00A123D2" w:rsidRPr="0018504C">
        <w:rPr>
          <w:rFonts w:ascii="Times New Roman" w:eastAsia="Times New Roman" w:hAnsi="Times New Roman" w:cs="Times New Roman"/>
          <w:color w:val="2D3B45"/>
          <w:sz w:val="24"/>
          <w:szCs w:val="24"/>
        </w:rPr>
        <w:t xml:space="preserve"> </w:t>
      </w:r>
      <w:r w:rsidR="00F15C67" w:rsidRPr="0018504C">
        <w:rPr>
          <w:rFonts w:ascii="Times New Roman" w:eastAsia="Times New Roman" w:hAnsi="Times New Roman" w:cs="Times New Roman"/>
          <w:color w:val="2D3B45"/>
          <w:sz w:val="24"/>
          <w:szCs w:val="24"/>
        </w:rPr>
        <w:t>(</w:t>
      </w:r>
      <w:r w:rsidR="00A123D2" w:rsidRPr="0018504C">
        <w:rPr>
          <w:rFonts w:ascii="Times New Roman" w:eastAsia="Times New Roman" w:hAnsi="Times New Roman" w:cs="Times New Roman"/>
          <w:color w:val="2D3B45"/>
          <w:sz w:val="24"/>
          <w:szCs w:val="24"/>
        </w:rPr>
        <w:t>Ashworth, et al, 2016, 18149</w:t>
      </w:r>
      <w:r w:rsidR="00F15C67" w:rsidRPr="0018504C">
        <w:rPr>
          <w:rFonts w:ascii="Times New Roman" w:eastAsia="Times New Roman" w:hAnsi="Times New Roman" w:cs="Times New Roman"/>
          <w:color w:val="2D3B45"/>
          <w:sz w:val="24"/>
          <w:szCs w:val="24"/>
        </w:rPr>
        <w:t>)</w:t>
      </w:r>
      <w:r w:rsidRPr="0018504C">
        <w:rPr>
          <w:rFonts w:ascii="Times New Roman" w:eastAsia="Times New Roman" w:hAnsi="Times New Roman" w:cs="Times New Roman"/>
          <w:color w:val="2D3B45"/>
          <w:sz w:val="24"/>
          <w:szCs w:val="24"/>
        </w:rPr>
        <w:t>. Example</w:t>
      </w:r>
      <w:r w:rsidR="00F15C67" w:rsidRPr="0018504C">
        <w:rPr>
          <w:rFonts w:ascii="Times New Roman" w:eastAsia="Times New Roman" w:hAnsi="Times New Roman" w:cs="Times New Roman"/>
          <w:color w:val="2D3B45"/>
          <w:sz w:val="24"/>
          <w:szCs w:val="24"/>
        </w:rPr>
        <w:t>s</w:t>
      </w:r>
      <w:r w:rsidRPr="0018504C">
        <w:rPr>
          <w:rFonts w:ascii="Times New Roman" w:eastAsia="Times New Roman" w:hAnsi="Times New Roman" w:cs="Times New Roman"/>
          <w:color w:val="2D3B45"/>
          <w:sz w:val="24"/>
          <w:szCs w:val="24"/>
        </w:rPr>
        <w:t xml:space="preserve"> include</w:t>
      </w:r>
      <w:r w:rsidR="00F15C67" w:rsidRPr="0018504C">
        <w:rPr>
          <w:rFonts w:ascii="Times New Roman" w:eastAsia="Times New Roman" w:hAnsi="Times New Roman" w:cs="Times New Roman"/>
          <w:color w:val="2D3B45"/>
          <w:sz w:val="24"/>
          <w:szCs w:val="24"/>
        </w:rPr>
        <w:t xml:space="preserve"> bonds of sodium chloride, potassium oxide and calcium chloride compound.</w:t>
      </w:r>
    </w:p>
    <w:p w:rsidR="00580CD9" w:rsidRPr="0018504C" w:rsidRDefault="00580CD9" w:rsidP="0018504C">
      <w:pPr>
        <w:numPr>
          <w:ilvl w:val="1"/>
          <w:numId w:val="1"/>
        </w:numPr>
        <w:shd w:val="clear" w:color="auto" w:fill="FFFFFF"/>
        <w:spacing w:before="100" w:beforeAutospacing="1" w:after="100" w:afterAutospacing="1" w:line="480" w:lineRule="auto"/>
        <w:ind w:left="750"/>
        <w:rPr>
          <w:rFonts w:ascii="Times New Roman" w:eastAsia="Times New Roman" w:hAnsi="Times New Roman" w:cs="Times New Roman"/>
          <w:b/>
          <w:color w:val="2D3B45"/>
          <w:sz w:val="24"/>
          <w:szCs w:val="24"/>
        </w:rPr>
      </w:pPr>
      <w:r w:rsidRPr="0018504C">
        <w:rPr>
          <w:rFonts w:ascii="Times New Roman" w:eastAsia="Times New Roman" w:hAnsi="Times New Roman" w:cs="Times New Roman"/>
          <w:b/>
          <w:color w:val="2D3B45"/>
          <w:sz w:val="24"/>
          <w:szCs w:val="24"/>
        </w:rPr>
        <w:t>covalent bond</w:t>
      </w:r>
    </w:p>
    <w:p w:rsidR="00F15C67" w:rsidRDefault="00F15C67" w:rsidP="00C94730">
      <w:pPr>
        <w:shd w:val="clear" w:color="auto" w:fill="FFFFFF"/>
        <w:spacing w:before="100" w:beforeAutospacing="1" w:after="100" w:afterAutospacing="1" w:line="480" w:lineRule="auto"/>
        <w:ind w:firstLine="390"/>
        <w:rPr>
          <w:rFonts w:ascii="Times New Roman" w:eastAsia="Times New Roman" w:hAnsi="Times New Roman" w:cs="Times New Roman"/>
          <w:color w:val="2D3B45"/>
          <w:sz w:val="24"/>
          <w:szCs w:val="24"/>
        </w:rPr>
      </w:pPr>
      <w:r w:rsidRPr="0018504C">
        <w:rPr>
          <w:rFonts w:ascii="Times New Roman" w:eastAsia="Times New Roman" w:hAnsi="Times New Roman" w:cs="Times New Roman"/>
          <w:color w:val="2D3B45"/>
          <w:sz w:val="24"/>
          <w:szCs w:val="24"/>
        </w:rPr>
        <w:t>This bond involves atoms of same nonmetal element or elements close to each other in the periodic table. It results from distribution of electrons between atoms when atoms have same affinity for electrons implying no atom has a tendency of donating its electrons thus share electrons to achieve an octet configuration to become more stable</w:t>
      </w:r>
      <w:r w:rsidR="00A123D2" w:rsidRPr="0018504C">
        <w:rPr>
          <w:rFonts w:ascii="Times New Roman" w:eastAsia="Times New Roman" w:hAnsi="Times New Roman" w:cs="Times New Roman"/>
          <w:color w:val="2D3B45"/>
          <w:sz w:val="24"/>
          <w:szCs w:val="24"/>
        </w:rPr>
        <w:t xml:space="preserve"> </w:t>
      </w:r>
      <w:r w:rsidRPr="0018504C">
        <w:rPr>
          <w:rFonts w:ascii="Times New Roman" w:eastAsia="Times New Roman" w:hAnsi="Times New Roman" w:cs="Times New Roman"/>
          <w:color w:val="2D3B45"/>
          <w:sz w:val="24"/>
          <w:szCs w:val="24"/>
        </w:rPr>
        <w:t>(</w:t>
      </w:r>
      <w:proofErr w:type="spellStart"/>
      <w:r w:rsidR="00A123D2" w:rsidRPr="0018504C">
        <w:rPr>
          <w:rFonts w:ascii="Times New Roman" w:eastAsia="Times New Roman" w:hAnsi="Times New Roman" w:cs="Times New Roman"/>
          <w:color w:val="2D3B45"/>
          <w:sz w:val="24"/>
          <w:szCs w:val="24"/>
        </w:rPr>
        <w:t>Arshworth</w:t>
      </w:r>
      <w:proofErr w:type="spellEnd"/>
      <w:r w:rsidR="00A123D2" w:rsidRPr="0018504C">
        <w:rPr>
          <w:rFonts w:ascii="Times New Roman" w:eastAsia="Times New Roman" w:hAnsi="Times New Roman" w:cs="Times New Roman"/>
          <w:color w:val="2D3B45"/>
          <w:sz w:val="24"/>
          <w:szCs w:val="24"/>
        </w:rPr>
        <w:t xml:space="preserve"> et al, 2016, 18153</w:t>
      </w:r>
      <w:r w:rsidRPr="0018504C">
        <w:rPr>
          <w:rFonts w:ascii="Times New Roman" w:eastAsia="Times New Roman" w:hAnsi="Times New Roman" w:cs="Times New Roman"/>
          <w:color w:val="2D3B45"/>
          <w:sz w:val="24"/>
          <w:szCs w:val="24"/>
        </w:rPr>
        <w:t xml:space="preserve">). Examples include bonding in Methane </w:t>
      </w:r>
      <w:r w:rsidR="00E4339D" w:rsidRPr="0018504C">
        <w:rPr>
          <w:rFonts w:ascii="Times New Roman" w:eastAsia="Times New Roman" w:hAnsi="Times New Roman" w:cs="Times New Roman"/>
          <w:color w:val="2D3B45"/>
          <w:sz w:val="24"/>
          <w:szCs w:val="24"/>
        </w:rPr>
        <w:t xml:space="preserve">and </w:t>
      </w:r>
      <w:r w:rsidR="00093A5F" w:rsidRPr="0018504C">
        <w:rPr>
          <w:rFonts w:ascii="Times New Roman" w:eastAsia="Times New Roman" w:hAnsi="Times New Roman" w:cs="Times New Roman"/>
          <w:color w:val="2D3B45"/>
          <w:sz w:val="24"/>
          <w:szCs w:val="24"/>
        </w:rPr>
        <w:t>carbon (</w:t>
      </w:r>
      <w:r w:rsidR="00E4339D" w:rsidRPr="0018504C">
        <w:rPr>
          <w:rFonts w:ascii="Times New Roman" w:eastAsia="Times New Roman" w:hAnsi="Times New Roman" w:cs="Times New Roman"/>
          <w:color w:val="2D3B45"/>
          <w:sz w:val="24"/>
          <w:szCs w:val="24"/>
        </w:rPr>
        <w:t>IV</w:t>
      </w:r>
      <w:r w:rsidR="00093A5F" w:rsidRPr="0018504C">
        <w:rPr>
          <w:rFonts w:ascii="Times New Roman" w:eastAsia="Times New Roman" w:hAnsi="Times New Roman" w:cs="Times New Roman"/>
          <w:color w:val="2D3B45"/>
          <w:sz w:val="24"/>
          <w:szCs w:val="24"/>
        </w:rPr>
        <w:t>) oxide</w:t>
      </w:r>
      <w:r w:rsidR="00E4339D" w:rsidRPr="0018504C">
        <w:rPr>
          <w:rFonts w:ascii="Times New Roman" w:eastAsia="Times New Roman" w:hAnsi="Times New Roman" w:cs="Times New Roman"/>
          <w:color w:val="2D3B45"/>
          <w:sz w:val="24"/>
          <w:szCs w:val="24"/>
        </w:rPr>
        <w:t xml:space="preserve"> </w:t>
      </w:r>
      <w:r w:rsidRPr="0018504C">
        <w:rPr>
          <w:rFonts w:ascii="Times New Roman" w:eastAsia="Times New Roman" w:hAnsi="Times New Roman" w:cs="Times New Roman"/>
          <w:color w:val="2D3B45"/>
          <w:sz w:val="24"/>
          <w:szCs w:val="24"/>
        </w:rPr>
        <w:t>molecules</w:t>
      </w:r>
      <w:r w:rsidR="00E4339D" w:rsidRPr="0018504C">
        <w:rPr>
          <w:rFonts w:ascii="Times New Roman" w:eastAsia="Times New Roman" w:hAnsi="Times New Roman" w:cs="Times New Roman"/>
          <w:color w:val="2D3B45"/>
          <w:sz w:val="24"/>
          <w:szCs w:val="24"/>
        </w:rPr>
        <w:t>.</w:t>
      </w:r>
    </w:p>
    <w:p w:rsidR="00093A5F" w:rsidRPr="0018504C" w:rsidRDefault="00093A5F" w:rsidP="00C94730">
      <w:pPr>
        <w:shd w:val="clear" w:color="auto" w:fill="FFFFFF"/>
        <w:spacing w:before="100" w:beforeAutospacing="1" w:after="100" w:afterAutospacing="1" w:line="480" w:lineRule="auto"/>
        <w:ind w:firstLine="390"/>
        <w:rPr>
          <w:rFonts w:ascii="Times New Roman" w:eastAsia="Times New Roman" w:hAnsi="Times New Roman" w:cs="Times New Roman"/>
          <w:color w:val="2D3B45"/>
          <w:sz w:val="24"/>
          <w:szCs w:val="24"/>
        </w:rPr>
      </w:pPr>
    </w:p>
    <w:p w:rsidR="00580CD9" w:rsidRPr="00093A5F" w:rsidRDefault="00580CD9" w:rsidP="00093A5F">
      <w:pPr>
        <w:numPr>
          <w:ilvl w:val="1"/>
          <w:numId w:val="1"/>
        </w:numPr>
        <w:shd w:val="clear" w:color="auto" w:fill="FFFFFF"/>
        <w:spacing w:before="100" w:beforeAutospacing="1" w:after="100" w:afterAutospacing="1" w:line="480" w:lineRule="auto"/>
        <w:ind w:left="750"/>
        <w:rPr>
          <w:rFonts w:ascii="Times New Roman" w:eastAsia="Times New Roman" w:hAnsi="Times New Roman" w:cs="Times New Roman"/>
          <w:b/>
          <w:color w:val="2D3B45"/>
          <w:sz w:val="24"/>
          <w:szCs w:val="24"/>
        </w:rPr>
      </w:pPr>
      <w:r w:rsidRPr="00093A5F">
        <w:rPr>
          <w:rFonts w:ascii="Times New Roman" w:eastAsia="Times New Roman" w:hAnsi="Times New Roman" w:cs="Times New Roman"/>
          <w:b/>
          <w:color w:val="2D3B45"/>
          <w:sz w:val="24"/>
          <w:szCs w:val="24"/>
        </w:rPr>
        <w:lastRenderedPageBreak/>
        <w:t>hydrogen bond</w:t>
      </w:r>
    </w:p>
    <w:p w:rsidR="00E4339D" w:rsidRPr="0018504C" w:rsidRDefault="00E4339D" w:rsidP="0018504C">
      <w:pPr>
        <w:shd w:val="clear" w:color="auto" w:fill="FFFFFF"/>
        <w:spacing w:before="100" w:beforeAutospacing="1" w:after="100" w:afterAutospacing="1"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color w:val="2D3B45"/>
          <w:sz w:val="24"/>
          <w:szCs w:val="24"/>
        </w:rPr>
        <w:t>It is a weak bonding which forms a dipole-dipole attraction resulting when a hydrogen atom bonded to a strong electronegative atom exists in the vicinity of another electronegative atom with lone pair of electrons</w:t>
      </w:r>
      <w:r w:rsidR="007E464C" w:rsidRPr="0018504C">
        <w:rPr>
          <w:rFonts w:ascii="Times New Roman" w:eastAsia="Times New Roman" w:hAnsi="Times New Roman" w:cs="Times New Roman"/>
          <w:color w:val="2D3B45"/>
          <w:sz w:val="24"/>
          <w:szCs w:val="24"/>
        </w:rPr>
        <w:t xml:space="preserve"> </w:t>
      </w:r>
      <w:r w:rsidRPr="0018504C">
        <w:rPr>
          <w:rFonts w:ascii="Times New Roman" w:eastAsia="Times New Roman" w:hAnsi="Times New Roman" w:cs="Times New Roman"/>
          <w:color w:val="2D3B45"/>
          <w:sz w:val="24"/>
          <w:szCs w:val="24"/>
        </w:rPr>
        <w:t>(</w:t>
      </w:r>
      <w:r w:rsidR="007E464C" w:rsidRPr="0018504C">
        <w:rPr>
          <w:rFonts w:ascii="Times New Roman" w:eastAsia="Times New Roman" w:hAnsi="Times New Roman" w:cs="Times New Roman"/>
          <w:color w:val="2D3B45"/>
          <w:sz w:val="24"/>
          <w:szCs w:val="24"/>
        </w:rPr>
        <w:t>Hunt, et al, 2015, 1267</w:t>
      </w:r>
      <w:r w:rsidRPr="0018504C">
        <w:rPr>
          <w:rFonts w:ascii="Times New Roman" w:eastAsia="Times New Roman" w:hAnsi="Times New Roman" w:cs="Times New Roman"/>
          <w:color w:val="2D3B45"/>
          <w:sz w:val="24"/>
          <w:szCs w:val="24"/>
        </w:rPr>
        <w:t>). Examples include bonding in H</w:t>
      </w:r>
      <w:r w:rsidRPr="0018504C">
        <w:rPr>
          <w:rFonts w:ascii="Times New Roman" w:eastAsia="Times New Roman" w:hAnsi="Times New Roman" w:cs="Times New Roman"/>
          <w:color w:val="2D3B45"/>
          <w:sz w:val="24"/>
          <w:szCs w:val="24"/>
          <w:vertAlign w:val="subscript"/>
        </w:rPr>
        <w:t>2</w:t>
      </w:r>
      <w:r w:rsidR="00B21916" w:rsidRPr="0018504C">
        <w:rPr>
          <w:rFonts w:ascii="Times New Roman" w:eastAsia="Times New Roman" w:hAnsi="Times New Roman" w:cs="Times New Roman"/>
          <w:color w:val="2D3B45"/>
          <w:sz w:val="24"/>
          <w:szCs w:val="24"/>
        </w:rPr>
        <w:t>O, chloroform and ammonia.</w:t>
      </w:r>
    </w:p>
    <w:p w:rsidR="00580CD9" w:rsidRPr="0018504C" w:rsidRDefault="00580CD9" w:rsidP="00093A5F">
      <w:pPr>
        <w:shd w:val="clear" w:color="auto" w:fill="FFFFFF"/>
        <w:spacing w:before="100" w:beforeAutospacing="1" w:after="100" w:afterAutospacing="1" w:line="480" w:lineRule="auto"/>
        <w:rPr>
          <w:rFonts w:ascii="Times New Roman" w:eastAsia="Times New Roman" w:hAnsi="Times New Roman" w:cs="Times New Roman"/>
          <w:b/>
          <w:color w:val="2D3B45"/>
          <w:sz w:val="24"/>
          <w:szCs w:val="24"/>
        </w:rPr>
      </w:pPr>
      <w:r w:rsidRPr="0018504C">
        <w:rPr>
          <w:rFonts w:ascii="Times New Roman" w:eastAsia="Times New Roman" w:hAnsi="Times New Roman" w:cs="Times New Roman"/>
          <w:b/>
          <w:color w:val="2D3B45"/>
          <w:sz w:val="24"/>
          <w:szCs w:val="24"/>
        </w:rPr>
        <w:t>Life as we know it could not exist without water. All the chemical reactions of life occur in aqueous solution. Water molecules are polar and are capable of forming hydrogen bonds with other polar or charged molecules. As a result, water has the following properties: </w:t>
      </w:r>
    </w:p>
    <w:p w:rsidR="00580CD9" w:rsidRPr="0018504C" w:rsidRDefault="00580CD9" w:rsidP="0018504C">
      <w:pPr>
        <w:numPr>
          <w:ilvl w:val="1"/>
          <w:numId w:val="1"/>
        </w:numPr>
        <w:shd w:val="clear" w:color="auto" w:fill="FFFFFF"/>
        <w:spacing w:before="100" w:beforeAutospacing="1" w:after="100" w:afterAutospacing="1" w:line="480" w:lineRule="auto"/>
        <w:ind w:left="750"/>
        <w:rPr>
          <w:rFonts w:ascii="Times New Roman" w:eastAsia="Times New Roman" w:hAnsi="Times New Roman" w:cs="Times New Roman"/>
          <w:b/>
          <w:color w:val="2D3B45"/>
          <w:sz w:val="24"/>
          <w:szCs w:val="24"/>
        </w:rPr>
      </w:pPr>
      <w:r w:rsidRPr="0018504C">
        <w:rPr>
          <w:rFonts w:ascii="Times New Roman" w:eastAsia="Times New Roman" w:hAnsi="Times New Roman" w:cs="Times New Roman"/>
          <w:b/>
          <w:color w:val="2D3B45"/>
          <w:sz w:val="24"/>
          <w:szCs w:val="24"/>
        </w:rPr>
        <w:t>H2O molecules are cohesive; they form hydrogen bonds with each other.</w:t>
      </w:r>
    </w:p>
    <w:p w:rsidR="00580CD9" w:rsidRPr="0018504C" w:rsidRDefault="00580CD9" w:rsidP="0018504C">
      <w:pPr>
        <w:numPr>
          <w:ilvl w:val="1"/>
          <w:numId w:val="1"/>
        </w:numPr>
        <w:shd w:val="clear" w:color="auto" w:fill="FFFFFF"/>
        <w:spacing w:before="100" w:beforeAutospacing="1" w:after="100" w:afterAutospacing="1" w:line="480" w:lineRule="auto"/>
        <w:ind w:left="750"/>
        <w:rPr>
          <w:rFonts w:ascii="Times New Roman" w:eastAsia="Times New Roman" w:hAnsi="Times New Roman" w:cs="Times New Roman"/>
          <w:b/>
          <w:color w:val="2D3B45"/>
          <w:sz w:val="24"/>
          <w:szCs w:val="24"/>
        </w:rPr>
      </w:pPr>
      <w:r w:rsidRPr="0018504C">
        <w:rPr>
          <w:rFonts w:ascii="Times New Roman" w:eastAsia="Times New Roman" w:hAnsi="Times New Roman" w:cs="Times New Roman"/>
          <w:b/>
          <w:color w:val="2D3B45"/>
          <w:sz w:val="24"/>
          <w:szCs w:val="24"/>
        </w:rPr>
        <w:t>H2O molecules are adhesive; they form hydrogen bonds with polar surfaces.</w:t>
      </w:r>
    </w:p>
    <w:p w:rsidR="00580CD9" w:rsidRPr="0018504C" w:rsidRDefault="00580CD9" w:rsidP="0018504C">
      <w:pPr>
        <w:numPr>
          <w:ilvl w:val="1"/>
          <w:numId w:val="1"/>
        </w:numPr>
        <w:shd w:val="clear" w:color="auto" w:fill="FFFFFF"/>
        <w:spacing w:before="100" w:beforeAutospacing="1" w:after="100" w:afterAutospacing="1" w:line="480" w:lineRule="auto"/>
        <w:ind w:left="750"/>
        <w:rPr>
          <w:rFonts w:ascii="Times New Roman" w:eastAsia="Times New Roman" w:hAnsi="Times New Roman" w:cs="Times New Roman"/>
          <w:b/>
          <w:color w:val="2D3B45"/>
          <w:sz w:val="24"/>
          <w:szCs w:val="24"/>
        </w:rPr>
      </w:pPr>
      <w:r w:rsidRPr="0018504C">
        <w:rPr>
          <w:rFonts w:ascii="Times New Roman" w:eastAsia="Times New Roman" w:hAnsi="Times New Roman" w:cs="Times New Roman"/>
          <w:b/>
          <w:color w:val="2D3B45"/>
          <w:sz w:val="24"/>
          <w:szCs w:val="24"/>
        </w:rPr>
        <w:t>Water is a liquid at normal physiological (or body) temperatures.</w:t>
      </w:r>
    </w:p>
    <w:p w:rsidR="00580CD9" w:rsidRPr="0018504C" w:rsidRDefault="00580CD9" w:rsidP="0018504C">
      <w:pPr>
        <w:numPr>
          <w:ilvl w:val="1"/>
          <w:numId w:val="1"/>
        </w:numPr>
        <w:shd w:val="clear" w:color="auto" w:fill="FFFFFF"/>
        <w:spacing w:before="100" w:beforeAutospacing="1" w:after="100" w:afterAutospacing="1" w:line="480" w:lineRule="auto"/>
        <w:ind w:left="750"/>
        <w:rPr>
          <w:rFonts w:ascii="Times New Roman" w:eastAsia="Times New Roman" w:hAnsi="Times New Roman" w:cs="Times New Roman"/>
          <w:b/>
          <w:color w:val="2D3B45"/>
          <w:sz w:val="24"/>
          <w:szCs w:val="24"/>
        </w:rPr>
      </w:pPr>
      <w:r w:rsidRPr="0018504C">
        <w:rPr>
          <w:rFonts w:ascii="Times New Roman" w:eastAsia="Times New Roman" w:hAnsi="Times New Roman" w:cs="Times New Roman"/>
          <w:b/>
          <w:color w:val="2D3B45"/>
          <w:sz w:val="24"/>
          <w:szCs w:val="24"/>
        </w:rPr>
        <w:t>Water has a high specific heat.</w:t>
      </w:r>
    </w:p>
    <w:p w:rsidR="00580CD9" w:rsidRPr="0018504C" w:rsidRDefault="00580CD9" w:rsidP="0018504C">
      <w:pPr>
        <w:numPr>
          <w:ilvl w:val="1"/>
          <w:numId w:val="1"/>
        </w:numPr>
        <w:shd w:val="clear" w:color="auto" w:fill="FFFFFF"/>
        <w:spacing w:before="100" w:beforeAutospacing="1" w:after="100" w:afterAutospacing="1" w:line="480" w:lineRule="auto"/>
        <w:ind w:left="750"/>
        <w:rPr>
          <w:rFonts w:ascii="Times New Roman" w:eastAsia="Times New Roman" w:hAnsi="Times New Roman" w:cs="Times New Roman"/>
          <w:b/>
          <w:color w:val="2D3B45"/>
          <w:sz w:val="24"/>
          <w:szCs w:val="24"/>
        </w:rPr>
      </w:pPr>
      <w:r w:rsidRPr="0018504C">
        <w:rPr>
          <w:rFonts w:ascii="Times New Roman" w:eastAsia="Times New Roman" w:hAnsi="Times New Roman" w:cs="Times New Roman"/>
          <w:b/>
          <w:color w:val="2D3B45"/>
          <w:sz w:val="24"/>
          <w:szCs w:val="24"/>
        </w:rPr>
        <w:t>Water has a high heat of vaporization.</w:t>
      </w:r>
    </w:p>
    <w:p w:rsidR="00580CD9" w:rsidRPr="00093A5F" w:rsidRDefault="00580CD9" w:rsidP="00093A5F">
      <w:pPr>
        <w:numPr>
          <w:ilvl w:val="1"/>
          <w:numId w:val="1"/>
        </w:numPr>
        <w:shd w:val="clear" w:color="auto" w:fill="FFFFFF"/>
        <w:spacing w:before="100" w:beforeAutospacing="1" w:after="100" w:afterAutospacing="1" w:line="480" w:lineRule="auto"/>
        <w:ind w:left="750"/>
        <w:rPr>
          <w:rFonts w:ascii="Times New Roman" w:eastAsia="Times New Roman" w:hAnsi="Times New Roman" w:cs="Times New Roman"/>
          <w:b/>
          <w:color w:val="2D3B45"/>
          <w:sz w:val="24"/>
          <w:szCs w:val="24"/>
        </w:rPr>
      </w:pPr>
      <w:r w:rsidRPr="0018504C">
        <w:rPr>
          <w:rFonts w:ascii="Times New Roman" w:eastAsia="Times New Roman" w:hAnsi="Times New Roman" w:cs="Times New Roman"/>
          <w:b/>
          <w:color w:val="2D3B45"/>
          <w:sz w:val="24"/>
          <w:szCs w:val="24"/>
        </w:rPr>
        <w:t>Water’s greatest density occurs at 4°C.</w:t>
      </w:r>
      <w:r w:rsidRPr="00093A5F">
        <w:rPr>
          <w:rFonts w:ascii="Times New Roman" w:eastAsia="Times New Roman" w:hAnsi="Times New Roman" w:cs="Times New Roman"/>
          <w:b/>
          <w:color w:val="2D3B45"/>
          <w:sz w:val="24"/>
          <w:szCs w:val="24"/>
        </w:rPr>
        <w:t> </w:t>
      </w:r>
    </w:p>
    <w:p w:rsidR="00580CD9" w:rsidRPr="0018504C" w:rsidRDefault="00580CD9" w:rsidP="0018504C">
      <w:pPr>
        <w:shd w:val="clear" w:color="auto" w:fill="FFFFFF"/>
        <w:spacing w:before="180" w:after="180"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b/>
          <w:color w:val="2D3B45"/>
          <w:sz w:val="24"/>
          <w:szCs w:val="24"/>
        </w:rPr>
        <w:t>Complete the table below, illustrating how these properties of water above are related to the phenomena listed below. More than one property may be used to explain a given phenomenon. You also need to explain how each property is responsible for each phenomenon</w:t>
      </w:r>
      <w:r w:rsidRPr="0018504C">
        <w:rPr>
          <w:rFonts w:ascii="Times New Roman" w:eastAsia="Times New Roman" w:hAnsi="Times New Roman" w:cs="Times New Roman"/>
          <w:color w:val="2D3B45"/>
          <w:sz w:val="24"/>
          <w:szCs w:val="24"/>
        </w:rPr>
        <w:t>.</w:t>
      </w:r>
    </w:p>
    <w:tbl>
      <w:tblPr>
        <w:tblW w:w="11205"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4482"/>
        <w:gridCol w:w="2241"/>
        <w:gridCol w:w="4482"/>
      </w:tblGrid>
      <w:tr w:rsidR="00580CD9" w:rsidRPr="0018504C" w:rsidTr="005A12EF">
        <w:trPr>
          <w:tblCellSpacing w:w="0" w:type="dxa"/>
        </w:trPr>
        <w:tc>
          <w:tcPr>
            <w:tcW w:w="2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580CD9" w:rsidRPr="0018504C" w:rsidRDefault="00580CD9" w:rsidP="0018504C">
            <w:pPr>
              <w:spacing w:after="0" w:line="480" w:lineRule="auto"/>
              <w:jc w:val="center"/>
              <w:rPr>
                <w:rFonts w:ascii="Times New Roman" w:eastAsia="Times New Roman" w:hAnsi="Times New Roman" w:cs="Times New Roman"/>
                <w:b/>
                <w:bCs/>
                <w:color w:val="2D3B45"/>
                <w:sz w:val="24"/>
                <w:szCs w:val="24"/>
              </w:rPr>
            </w:pPr>
            <w:r w:rsidRPr="0018504C">
              <w:rPr>
                <w:rFonts w:ascii="Times New Roman" w:eastAsia="Times New Roman" w:hAnsi="Times New Roman" w:cs="Times New Roman"/>
                <w:b/>
                <w:bCs/>
                <w:color w:val="2D3B45"/>
                <w:sz w:val="24"/>
                <w:szCs w:val="24"/>
              </w:rPr>
              <w:t>Phenomenon</w:t>
            </w:r>
          </w:p>
        </w:tc>
        <w:tc>
          <w:tcPr>
            <w:tcW w:w="1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580CD9" w:rsidRPr="0018504C" w:rsidRDefault="00093A5F" w:rsidP="0018504C">
            <w:pPr>
              <w:spacing w:after="0" w:line="480" w:lineRule="auto"/>
              <w:jc w:val="center"/>
              <w:rPr>
                <w:rFonts w:ascii="Times New Roman" w:eastAsia="Times New Roman" w:hAnsi="Times New Roman" w:cs="Times New Roman"/>
                <w:b/>
                <w:bCs/>
                <w:color w:val="2D3B45"/>
                <w:sz w:val="24"/>
                <w:szCs w:val="24"/>
              </w:rPr>
            </w:pPr>
            <w:r w:rsidRPr="0018504C">
              <w:rPr>
                <w:rFonts w:ascii="Times New Roman" w:eastAsia="Times New Roman" w:hAnsi="Times New Roman" w:cs="Times New Roman"/>
                <w:b/>
                <w:bCs/>
                <w:color w:val="2D3B45"/>
                <w:sz w:val="24"/>
                <w:szCs w:val="24"/>
              </w:rPr>
              <w:t xml:space="preserve">Property </w:t>
            </w:r>
            <w:r w:rsidR="00580CD9" w:rsidRPr="0018504C">
              <w:rPr>
                <w:rFonts w:ascii="Times New Roman" w:eastAsia="Times New Roman" w:hAnsi="Times New Roman" w:cs="Times New Roman"/>
                <w:b/>
                <w:bCs/>
                <w:color w:val="2D3B45"/>
                <w:sz w:val="24"/>
                <w:szCs w:val="24"/>
              </w:rPr>
              <w:br/>
              <w:t>(e.g., A, B, C…)</w:t>
            </w:r>
          </w:p>
        </w:tc>
        <w:tc>
          <w:tcPr>
            <w:tcW w:w="2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580CD9" w:rsidRPr="0018504C" w:rsidRDefault="00580CD9" w:rsidP="0018504C">
            <w:pPr>
              <w:spacing w:after="0" w:line="480" w:lineRule="auto"/>
              <w:jc w:val="center"/>
              <w:rPr>
                <w:rFonts w:ascii="Times New Roman" w:eastAsia="Times New Roman" w:hAnsi="Times New Roman" w:cs="Times New Roman"/>
                <w:b/>
                <w:bCs/>
                <w:color w:val="2D3B45"/>
                <w:sz w:val="24"/>
                <w:szCs w:val="24"/>
              </w:rPr>
            </w:pPr>
            <w:r w:rsidRPr="0018504C">
              <w:rPr>
                <w:rFonts w:ascii="Times New Roman" w:eastAsia="Times New Roman" w:hAnsi="Times New Roman" w:cs="Times New Roman"/>
                <w:b/>
                <w:bCs/>
                <w:color w:val="2D3B45"/>
                <w:sz w:val="24"/>
                <w:szCs w:val="24"/>
              </w:rPr>
              <w:t>Brief Explanation</w:t>
            </w:r>
          </w:p>
        </w:tc>
      </w:tr>
      <w:tr w:rsidR="00580CD9" w:rsidRPr="0018504C" w:rsidTr="005A12E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80CD9" w:rsidRPr="0018504C" w:rsidRDefault="00580CD9" w:rsidP="0018504C">
            <w:pPr>
              <w:spacing w:after="0"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color w:val="2D3B45"/>
                <w:sz w:val="24"/>
                <w:szCs w:val="24"/>
              </w:rPr>
              <w:lastRenderedPageBreak/>
              <w:t>During the winter, air temperatures in the northern United States can remain below 0°C for months; however, the fish and other animals living in the lakes survive.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80CD9" w:rsidRPr="0018504C" w:rsidRDefault="00F83540" w:rsidP="0018504C">
            <w:pPr>
              <w:spacing w:line="480" w:lineRule="auto"/>
              <w:rPr>
                <w:rFonts w:ascii="Times New Roman" w:hAnsi="Times New Roman" w:cs="Times New Roman"/>
                <w:color w:val="2D3B45"/>
                <w:sz w:val="24"/>
                <w:szCs w:val="24"/>
              </w:rPr>
            </w:pPr>
            <w:r w:rsidRPr="0018504C">
              <w:rPr>
                <w:rFonts w:ascii="Times New Roman" w:hAnsi="Times New Roman" w:cs="Times New Roman"/>
                <w:color w:val="2D3B45"/>
                <w:sz w:val="24"/>
                <w:szCs w:val="24"/>
              </w:rPr>
              <w:t>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80CD9" w:rsidRPr="0018504C" w:rsidRDefault="00F83540" w:rsidP="0018504C">
            <w:pPr>
              <w:spacing w:line="480" w:lineRule="auto"/>
              <w:rPr>
                <w:rFonts w:ascii="Times New Roman" w:hAnsi="Times New Roman" w:cs="Times New Roman"/>
                <w:color w:val="2D3B45"/>
                <w:sz w:val="24"/>
                <w:szCs w:val="24"/>
              </w:rPr>
            </w:pPr>
            <w:r w:rsidRPr="0018504C">
              <w:rPr>
                <w:rFonts w:ascii="Times New Roman" w:hAnsi="Times New Roman" w:cs="Times New Roman"/>
                <w:color w:val="2D3B45"/>
                <w:sz w:val="24"/>
                <w:szCs w:val="24"/>
              </w:rPr>
              <w:t>During winter, the atmospheric pressure is very low and drops below four freezing point. The upper layers of the water starts cooling and when it reaches 4</w:t>
            </w:r>
            <w:r w:rsidRPr="0018504C">
              <w:rPr>
                <w:rFonts w:ascii="Times New Roman" w:hAnsi="Times New Roman" w:cs="Times New Roman"/>
                <w:color w:val="2D3B45"/>
                <w:sz w:val="24"/>
                <w:szCs w:val="24"/>
                <w:vertAlign w:val="superscript"/>
              </w:rPr>
              <w:t>0</w:t>
            </w:r>
            <w:r w:rsidRPr="0018504C">
              <w:rPr>
                <w:rFonts w:ascii="Times New Roman" w:hAnsi="Times New Roman" w:cs="Times New Roman"/>
                <w:color w:val="2D3B45"/>
                <w:sz w:val="24"/>
                <w:szCs w:val="24"/>
              </w:rPr>
              <w:t>c it acquires maximum density and sinks down, displacing the water below. This repeats until the surface water temperature drops below freezing point while the lower part remains at 4 0c</w:t>
            </w:r>
            <w:r w:rsidR="007E464C" w:rsidRPr="0018504C">
              <w:rPr>
                <w:rFonts w:ascii="Times New Roman" w:hAnsi="Times New Roman" w:cs="Times New Roman"/>
                <w:color w:val="2D3B45"/>
                <w:sz w:val="24"/>
                <w:szCs w:val="24"/>
              </w:rPr>
              <w:t xml:space="preserve"> </w:t>
            </w:r>
            <w:r w:rsidRPr="0018504C">
              <w:rPr>
                <w:rFonts w:ascii="Times New Roman" w:hAnsi="Times New Roman" w:cs="Times New Roman"/>
                <w:color w:val="2D3B45"/>
                <w:sz w:val="24"/>
                <w:szCs w:val="24"/>
              </w:rPr>
              <w:t>(</w:t>
            </w:r>
            <w:r w:rsidR="007E464C" w:rsidRPr="0018504C">
              <w:rPr>
                <w:rFonts w:ascii="Times New Roman" w:hAnsi="Times New Roman" w:cs="Times New Roman"/>
                <w:color w:val="2D3B45"/>
                <w:sz w:val="24"/>
                <w:szCs w:val="24"/>
              </w:rPr>
              <w:t>Hunt et al, 2015, 1269</w:t>
            </w:r>
            <w:r w:rsidRPr="0018504C">
              <w:rPr>
                <w:rFonts w:ascii="Times New Roman" w:hAnsi="Times New Roman" w:cs="Times New Roman"/>
                <w:color w:val="2D3B45"/>
                <w:sz w:val="24"/>
                <w:szCs w:val="24"/>
              </w:rPr>
              <w:t>).</w:t>
            </w:r>
          </w:p>
        </w:tc>
      </w:tr>
      <w:tr w:rsidR="00580CD9" w:rsidRPr="0018504C" w:rsidTr="005A12E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80CD9" w:rsidRPr="0018504C" w:rsidRDefault="00580CD9" w:rsidP="0018504C">
            <w:pPr>
              <w:spacing w:after="0"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color w:val="2D3B45"/>
                <w:sz w:val="24"/>
                <w:szCs w:val="24"/>
              </w:rPr>
              <w:t>Many substances, for example, salt (</w:t>
            </w:r>
            <w:proofErr w:type="spellStart"/>
            <w:r w:rsidRPr="0018504C">
              <w:rPr>
                <w:rFonts w:ascii="Times New Roman" w:eastAsia="Times New Roman" w:hAnsi="Times New Roman" w:cs="Times New Roman"/>
                <w:color w:val="2D3B45"/>
                <w:sz w:val="24"/>
                <w:szCs w:val="24"/>
              </w:rPr>
              <w:t>NaCl</w:t>
            </w:r>
            <w:proofErr w:type="spellEnd"/>
            <w:r w:rsidRPr="0018504C">
              <w:rPr>
                <w:rFonts w:ascii="Times New Roman" w:eastAsia="Times New Roman" w:hAnsi="Times New Roman" w:cs="Times New Roman"/>
                <w:color w:val="2D3B45"/>
                <w:sz w:val="24"/>
                <w:szCs w:val="24"/>
              </w:rPr>
              <w:t>) and sucrose, dissolve quickly in water.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80CD9" w:rsidRPr="0018504C" w:rsidRDefault="00360872" w:rsidP="0018504C">
            <w:pPr>
              <w:spacing w:line="480" w:lineRule="auto"/>
              <w:rPr>
                <w:rFonts w:ascii="Times New Roman" w:hAnsi="Times New Roman" w:cs="Times New Roman"/>
                <w:color w:val="2D3B45"/>
                <w:sz w:val="24"/>
                <w:szCs w:val="24"/>
              </w:rPr>
            </w:pPr>
            <w:r w:rsidRPr="0018504C">
              <w:rPr>
                <w:rFonts w:ascii="Times New Roman" w:hAnsi="Times New Roman" w:cs="Times New Roman"/>
                <w:sz w:val="24"/>
                <w:szCs w:val="24"/>
              </w:rPr>
              <w:t>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80CD9" w:rsidRPr="0018504C" w:rsidRDefault="00360872" w:rsidP="0018504C">
            <w:pPr>
              <w:spacing w:line="480" w:lineRule="auto"/>
              <w:rPr>
                <w:rFonts w:ascii="Times New Roman" w:hAnsi="Times New Roman" w:cs="Times New Roman"/>
                <w:color w:val="2D3B45"/>
                <w:sz w:val="24"/>
                <w:szCs w:val="24"/>
              </w:rPr>
            </w:pPr>
            <w:r w:rsidRPr="0018504C">
              <w:rPr>
                <w:rFonts w:ascii="Times New Roman" w:hAnsi="Times New Roman" w:cs="Times New Roman"/>
                <w:sz w:val="24"/>
                <w:szCs w:val="24"/>
              </w:rPr>
              <w:t xml:space="preserve">The positive molecules of water attracts the negative part ions from the salt, for instance chloride ion while the negative water molecules attracts the positive ions  </w:t>
            </w:r>
          </w:p>
        </w:tc>
      </w:tr>
      <w:tr w:rsidR="00580CD9" w:rsidRPr="0018504C" w:rsidTr="005A12E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80CD9" w:rsidRPr="0018504C" w:rsidRDefault="00580CD9" w:rsidP="0018504C">
            <w:pPr>
              <w:spacing w:after="0"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color w:val="2D3B45"/>
                <w:sz w:val="24"/>
                <w:szCs w:val="24"/>
              </w:rPr>
              <w:t>When you pour water into a 50-ml graduated cylinder, a meniscus forms at the top of the water column.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80CD9" w:rsidRPr="0018504C" w:rsidRDefault="005E6149" w:rsidP="0018504C">
            <w:pPr>
              <w:spacing w:line="480" w:lineRule="auto"/>
              <w:rPr>
                <w:rFonts w:ascii="Times New Roman" w:hAnsi="Times New Roman" w:cs="Times New Roman"/>
                <w:color w:val="2D3B45"/>
                <w:sz w:val="24"/>
                <w:szCs w:val="24"/>
              </w:rPr>
            </w:pPr>
            <w:r w:rsidRPr="0018504C">
              <w:rPr>
                <w:rFonts w:ascii="Times New Roman" w:hAnsi="Times New Roman" w:cs="Times New Roman"/>
                <w:sz w:val="24"/>
                <w:szCs w:val="24"/>
              </w:rPr>
              <w:t>D,E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80CD9" w:rsidRPr="0018504C" w:rsidRDefault="00360872" w:rsidP="0018504C">
            <w:pPr>
              <w:spacing w:line="480" w:lineRule="auto"/>
              <w:rPr>
                <w:rFonts w:ascii="Times New Roman" w:hAnsi="Times New Roman" w:cs="Times New Roman"/>
                <w:color w:val="2D3B45"/>
                <w:sz w:val="24"/>
                <w:szCs w:val="24"/>
              </w:rPr>
            </w:pPr>
            <w:r w:rsidRPr="0018504C">
              <w:rPr>
                <w:rFonts w:ascii="Times New Roman" w:hAnsi="Times New Roman" w:cs="Times New Roman"/>
                <w:sz w:val="24"/>
                <w:szCs w:val="24"/>
              </w:rPr>
              <w:t>Molecules of water are attracted to the molecules in the cylinder and since water molecules are strongly attracted to each other</w:t>
            </w:r>
            <w:r w:rsidR="005E6149" w:rsidRPr="0018504C">
              <w:rPr>
                <w:rFonts w:ascii="Times New Roman" w:hAnsi="Times New Roman" w:cs="Times New Roman"/>
                <w:sz w:val="24"/>
                <w:szCs w:val="24"/>
              </w:rPr>
              <w:t xml:space="preserve"> thus clinging</w:t>
            </w:r>
            <w:r w:rsidRPr="0018504C">
              <w:rPr>
                <w:rFonts w:ascii="Times New Roman" w:hAnsi="Times New Roman" w:cs="Times New Roman"/>
                <w:sz w:val="24"/>
                <w:szCs w:val="24"/>
              </w:rPr>
              <w:t xml:space="preserve"> to the </w:t>
            </w:r>
            <w:r w:rsidR="005E6149" w:rsidRPr="0018504C">
              <w:rPr>
                <w:rFonts w:ascii="Times New Roman" w:hAnsi="Times New Roman" w:cs="Times New Roman"/>
                <w:sz w:val="24"/>
                <w:szCs w:val="24"/>
              </w:rPr>
              <w:t>molecules</w:t>
            </w:r>
            <w:r w:rsidRPr="0018504C">
              <w:rPr>
                <w:rFonts w:ascii="Times New Roman" w:hAnsi="Times New Roman" w:cs="Times New Roman"/>
                <w:sz w:val="24"/>
                <w:szCs w:val="24"/>
              </w:rPr>
              <w:t xml:space="preserve"> attracted to the cylinder, thus forming a meniscus</w:t>
            </w:r>
            <w:r w:rsidR="005E6149" w:rsidRPr="0018504C">
              <w:rPr>
                <w:rFonts w:ascii="Times New Roman" w:hAnsi="Times New Roman" w:cs="Times New Roman"/>
                <w:sz w:val="24"/>
                <w:szCs w:val="24"/>
              </w:rPr>
              <w:t>.</w:t>
            </w:r>
          </w:p>
        </w:tc>
      </w:tr>
      <w:tr w:rsidR="00580CD9" w:rsidRPr="0018504C" w:rsidTr="005A12E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80CD9" w:rsidRPr="0018504C" w:rsidRDefault="00580CD9" w:rsidP="0018504C">
            <w:pPr>
              <w:spacing w:after="0"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color w:val="2D3B45"/>
                <w:sz w:val="24"/>
                <w:szCs w:val="24"/>
              </w:rPr>
              <w:t>Sweating and the evaporation of sweat from the body surface help reduce a human’s body temperature.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80CD9" w:rsidRPr="0018504C" w:rsidRDefault="000906E4" w:rsidP="0018504C">
            <w:pPr>
              <w:spacing w:line="480" w:lineRule="auto"/>
              <w:rPr>
                <w:rFonts w:ascii="Times New Roman" w:hAnsi="Times New Roman" w:cs="Times New Roman"/>
                <w:color w:val="2D3B45"/>
                <w:sz w:val="24"/>
                <w:szCs w:val="24"/>
              </w:rPr>
            </w:pPr>
            <w:r w:rsidRPr="0018504C">
              <w:rPr>
                <w:rFonts w:ascii="Times New Roman" w:hAnsi="Times New Roman" w:cs="Times New Roman"/>
                <w:sz w:val="24"/>
                <w:szCs w:val="24"/>
              </w:rPr>
              <w:t>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80CD9" w:rsidRPr="0018504C" w:rsidRDefault="000906E4" w:rsidP="0018504C">
            <w:pPr>
              <w:spacing w:line="480" w:lineRule="auto"/>
              <w:rPr>
                <w:rFonts w:ascii="Times New Roman" w:hAnsi="Times New Roman" w:cs="Times New Roman"/>
                <w:color w:val="2D3B45"/>
                <w:sz w:val="24"/>
                <w:szCs w:val="24"/>
              </w:rPr>
            </w:pPr>
            <w:r w:rsidRPr="0018504C">
              <w:rPr>
                <w:rFonts w:ascii="Times New Roman" w:hAnsi="Times New Roman" w:cs="Times New Roman"/>
                <w:sz w:val="24"/>
                <w:szCs w:val="24"/>
              </w:rPr>
              <w:t>When a person sweats, water coming out of the skin take away the latent heat of the body thus lowering body temperatures</w:t>
            </w:r>
          </w:p>
        </w:tc>
      </w:tr>
      <w:tr w:rsidR="00580CD9" w:rsidRPr="0018504C" w:rsidTr="005A12E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80CD9" w:rsidRPr="0018504C" w:rsidRDefault="00580CD9" w:rsidP="0018504C">
            <w:pPr>
              <w:spacing w:after="0"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color w:val="2D3B45"/>
                <w:sz w:val="24"/>
                <w:szCs w:val="24"/>
              </w:rPr>
              <w:lastRenderedPageBreak/>
              <w:t>Water drops that fall on a surface tend to form rounded drops or beads.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80CD9" w:rsidRPr="0018504C" w:rsidRDefault="000906E4" w:rsidP="0018504C">
            <w:pPr>
              <w:spacing w:line="480" w:lineRule="auto"/>
              <w:rPr>
                <w:rFonts w:ascii="Times New Roman" w:hAnsi="Times New Roman" w:cs="Times New Roman"/>
                <w:color w:val="2D3B45"/>
                <w:sz w:val="24"/>
                <w:szCs w:val="24"/>
              </w:rPr>
            </w:pPr>
            <w:r w:rsidRPr="0018504C">
              <w:rPr>
                <w:rFonts w:ascii="Times New Roman" w:hAnsi="Times New Roman" w:cs="Times New Roman"/>
                <w:sz w:val="24"/>
                <w:szCs w:val="24"/>
              </w:rPr>
              <w:t>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80CD9" w:rsidRPr="0018504C" w:rsidRDefault="000906E4" w:rsidP="0018504C">
            <w:pPr>
              <w:spacing w:line="480" w:lineRule="auto"/>
              <w:rPr>
                <w:rFonts w:ascii="Times New Roman" w:hAnsi="Times New Roman" w:cs="Times New Roman"/>
                <w:color w:val="2D3B45"/>
                <w:sz w:val="24"/>
                <w:szCs w:val="24"/>
              </w:rPr>
            </w:pPr>
            <w:r w:rsidRPr="0018504C">
              <w:rPr>
                <w:rFonts w:ascii="Times New Roman" w:hAnsi="Times New Roman" w:cs="Times New Roman"/>
                <w:sz w:val="24"/>
                <w:szCs w:val="24"/>
              </w:rPr>
              <w:t>The strong cohesive forces between water molecules cause the molecules to attract on to each other as the molecules on the surface lack like molecules around it.</w:t>
            </w:r>
          </w:p>
        </w:tc>
      </w:tr>
      <w:tr w:rsidR="00580CD9" w:rsidRPr="0018504C" w:rsidTr="005A12EF">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80CD9" w:rsidRPr="0018504C" w:rsidRDefault="00580CD9" w:rsidP="0018504C">
            <w:pPr>
              <w:spacing w:after="0"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color w:val="2D3B45"/>
                <w:sz w:val="24"/>
                <w:szCs w:val="24"/>
              </w:rPr>
              <w:t>If you touch the edge of a paper towel to a drop of colored water, the water will move up into (or be absorbed by) the towel.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80CD9" w:rsidRPr="0018504C" w:rsidRDefault="007E464C" w:rsidP="0018504C">
            <w:pPr>
              <w:spacing w:line="480" w:lineRule="auto"/>
              <w:rPr>
                <w:rFonts w:ascii="Times New Roman" w:hAnsi="Times New Roman" w:cs="Times New Roman"/>
                <w:color w:val="2D3B45"/>
                <w:sz w:val="24"/>
                <w:szCs w:val="24"/>
              </w:rPr>
            </w:pPr>
            <w:r w:rsidRPr="0018504C">
              <w:rPr>
                <w:rFonts w:ascii="Times New Roman" w:hAnsi="Times New Roman" w:cs="Times New Roman"/>
                <w:sz w:val="24"/>
                <w:szCs w:val="24"/>
              </w:rPr>
              <w:t>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80CD9" w:rsidRPr="0018504C" w:rsidRDefault="00D47876" w:rsidP="0018504C">
            <w:pPr>
              <w:spacing w:line="480" w:lineRule="auto"/>
              <w:rPr>
                <w:rFonts w:ascii="Times New Roman" w:hAnsi="Times New Roman" w:cs="Times New Roman"/>
                <w:color w:val="2D3B45"/>
                <w:sz w:val="24"/>
                <w:szCs w:val="24"/>
              </w:rPr>
            </w:pPr>
            <w:r w:rsidRPr="0018504C">
              <w:rPr>
                <w:rFonts w:ascii="Times New Roman" w:hAnsi="Times New Roman" w:cs="Times New Roman"/>
                <w:sz w:val="24"/>
                <w:szCs w:val="24"/>
              </w:rPr>
              <w:t>This result since the adhesive forces between water molecules and the molecules on the surface of the towel is stronger than cohesive forces between water molecules. Water spreads on the surface of the towel thus climbing the towel.</w:t>
            </w:r>
          </w:p>
        </w:tc>
      </w:tr>
    </w:tbl>
    <w:p w:rsidR="00580CD9" w:rsidRPr="0018504C" w:rsidRDefault="00580CD9" w:rsidP="0018504C">
      <w:pPr>
        <w:shd w:val="clear" w:color="auto" w:fill="FFFFFF"/>
        <w:spacing w:before="180" w:after="180" w:line="480" w:lineRule="auto"/>
        <w:rPr>
          <w:rFonts w:ascii="Times New Roman" w:eastAsia="Times New Roman" w:hAnsi="Times New Roman" w:cs="Times New Roman"/>
          <w:b/>
          <w:color w:val="2D3B45"/>
          <w:sz w:val="24"/>
          <w:szCs w:val="24"/>
        </w:rPr>
      </w:pPr>
      <w:r w:rsidRPr="0018504C">
        <w:rPr>
          <w:rFonts w:ascii="Times New Roman" w:eastAsia="Times New Roman" w:hAnsi="Times New Roman" w:cs="Times New Roman"/>
          <w:b/>
          <w:color w:val="2D3B45"/>
          <w:sz w:val="24"/>
          <w:szCs w:val="24"/>
        </w:rPr>
        <w:t> </w:t>
      </w:r>
    </w:p>
    <w:p w:rsidR="00580CD9" w:rsidRPr="0018504C" w:rsidRDefault="00580CD9" w:rsidP="0018504C">
      <w:pPr>
        <w:pStyle w:val="ListParagraph"/>
        <w:numPr>
          <w:ilvl w:val="0"/>
          <w:numId w:val="1"/>
        </w:numPr>
        <w:shd w:val="clear" w:color="auto" w:fill="FFFFFF"/>
        <w:spacing w:before="180" w:after="180" w:line="480" w:lineRule="auto"/>
        <w:rPr>
          <w:rFonts w:ascii="Times New Roman" w:eastAsia="Times New Roman" w:hAnsi="Times New Roman" w:cs="Times New Roman"/>
          <w:b/>
          <w:color w:val="2D3B45"/>
          <w:sz w:val="24"/>
          <w:szCs w:val="24"/>
        </w:rPr>
      </w:pPr>
      <w:r w:rsidRPr="0018504C">
        <w:rPr>
          <w:rFonts w:ascii="Times New Roman" w:eastAsia="Times New Roman" w:hAnsi="Times New Roman" w:cs="Times New Roman"/>
          <w:b/>
          <w:color w:val="2D3B45"/>
          <w:sz w:val="24"/>
          <w:szCs w:val="24"/>
        </w:rPr>
        <w:t>In agricultural areas, farmers pay close attention to the weather forecast. Right before a predicted overnight freeze, farmers spray water on crops to protect the plants. Use the properties of water to explain how this works. Be sure to mention why hydrogen bonds are responsible for this phenomenon.</w:t>
      </w:r>
    </w:p>
    <w:p w:rsidR="00C40E92" w:rsidRPr="0018504C" w:rsidRDefault="00C40E92" w:rsidP="0018504C">
      <w:pPr>
        <w:shd w:val="clear" w:color="auto" w:fill="FFFFFF"/>
        <w:spacing w:before="180" w:after="180"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color w:val="2D3B45"/>
          <w:sz w:val="24"/>
          <w:szCs w:val="24"/>
        </w:rPr>
        <w:t xml:space="preserve">Hydrogen bonds cause water to solidify thus releasing energy to the surrounding. As water freezes, hydrogen bonds are formed which release the energy to the surrounding, warming the environment </w:t>
      </w:r>
      <w:r w:rsidR="007E464C" w:rsidRPr="0018504C">
        <w:rPr>
          <w:rFonts w:ascii="Times New Roman" w:eastAsia="Times New Roman" w:hAnsi="Times New Roman" w:cs="Times New Roman"/>
          <w:color w:val="2D3B45"/>
          <w:sz w:val="24"/>
          <w:szCs w:val="24"/>
        </w:rPr>
        <w:t>which</w:t>
      </w:r>
      <w:r w:rsidRPr="0018504C">
        <w:rPr>
          <w:rFonts w:ascii="Times New Roman" w:eastAsia="Times New Roman" w:hAnsi="Times New Roman" w:cs="Times New Roman"/>
          <w:color w:val="2D3B45"/>
          <w:sz w:val="24"/>
          <w:szCs w:val="24"/>
        </w:rPr>
        <w:t xml:space="preserve"> prevents frosting and </w:t>
      </w:r>
      <w:r w:rsidR="007E464C" w:rsidRPr="0018504C">
        <w:rPr>
          <w:rFonts w:ascii="Times New Roman" w:eastAsia="Times New Roman" w:hAnsi="Times New Roman" w:cs="Times New Roman"/>
          <w:color w:val="2D3B45"/>
          <w:sz w:val="24"/>
          <w:szCs w:val="24"/>
        </w:rPr>
        <w:t>death of plants.</w:t>
      </w:r>
    </w:p>
    <w:p w:rsidR="00580CD9" w:rsidRPr="0018504C" w:rsidRDefault="00580CD9" w:rsidP="0018504C">
      <w:pPr>
        <w:shd w:val="clear" w:color="auto" w:fill="FFFFFF"/>
        <w:spacing w:before="180" w:after="180" w:line="480" w:lineRule="auto"/>
        <w:rPr>
          <w:rFonts w:ascii="Times New Roman" w:eastAsia="Times New Roman" w:hAnsi="Times New Roman" w:cs="Times New Roman"/>
          <w:b/>
          <w:color w:val="2D3B45"/>
          <w:sz w:val="24"/>
          <w:szCs w:val="24"/>
        </w:rPr>
      </w:pPr>
      <w:r w:rsidRPr="0018504C">
        <w:rPr>
          <w:rFonts w:ascii="Times New Roman" w:eastAsia="Times New Roman" w:hAnsi="Times New Roman" w:cs="Times New Roman"/>
          <w:b/>
          <w:color w:val="2D3B45"/>
          <w:sz w:val="24"/>
          <w:szCs w:val="24"/>
        </w:rPr>
        <w:t>4. The following are pH values: cola-2; orange juice-3; beer-4; coffee-5; human blood-7.4. Which of these liquids has the highest concentration of OH-?</w:t>
      </w:r>
    </w:p>
    <w:p w:rsidR="005743E2" w:rsidRPr="0018504C" w:rsidRDefault="005743E2" w:rsidP="0018504C">
      <w:pPr>
        <w:shd w:val="clear" w:color="auto" w:fill="FFFFFF"/>
        <w:spacing w:before="180" w:after="180"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color w:val="2D3B45"/>
          <w:sz w:val="24"/>
          <w:szCs w:val="24"/>
        </w:rPr>
        <w:t>H</w:t>
      </w:r>
      <w:r w:rsidR="007E464C" w:rsidRPr="0018504C">
        <w:rPr>
          <w:rFonts w:ascii="Times New Roman" w:eastAsia="Times New Roman" w:hAnsi="Times New Roman" w:cs="Times New Roman"/>
          <w:color w:val="2D3B45"/>
          <w:sz w:val="24"/>
          <w:szCs w:val="24"/>
        </w:rPr>
        <w:t>u</w:t>
      </w:r>
      <w:r w:rsidRPr="0018504C">
        <w:rPr>
          <w:rFonts w:ascii="Times New Roman" w:eastAsia="Times New Roman" w:hAnsi="Times New Roman" w:cs="Times New Roman"/>
          <w:color w:val="2D3B45"/>
          <w:sz w:val="24"/>
          <w:szCs w:val="24"/>
        </w:rPr>
        <w:t>man blood- 7.4 with OH- concentration 10</w:t>
      </w:r>
      <w:r w:rsidRPr="0018504C">
        <w:rPr>
          <w:rFonts w:ascii="Times New Roman" w:eastAsia="Times New Roman" w:hAnsi="Times New Roman" w:cs="Times New Roman"/>
          <w:color w:val="2D3B45"/>
          <w:sz w:val="24"/>
          <w:szCs w:val="24"/>
          <w:vertAlign w:val="superscript"/>
        </w:rPr>
        <w:t>-5</w:t>
      </w:r>
    </w:p>
    <w:p w:rsidR="00580CD9" w:rsidRPr="0018504C" w:rsidRDefault="00580CD9" w:rsidP="0018504C">
      <w:pPr>
        <w:shd w:val="clear" w:color="auto" w:fill="FFFFFF"/>
        <w:spacing w:before="180" w:after="180"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b/>
          <w:color w:val="2D3B45"/>
          <w:sz w:val="24"/>
          <w:szCs w:val="24"/>
        </w:rPr>
        <w:lastRenderedPageBreak/>
        <w:t>5. List the four major classes or groups of biologically important macromolecules and explain one reason for the importance of each.</w:t>
      </w:r>
    </w:p>
    <w:p w:rsidR="005743E2" w:rsidRPr="0018504C" w:rsidRDefault="001C5720" w:rsidP="0018504C">
      <w:pPr>
        <w:shd w:val="clear" w:color="auto" w:fill="FFFFFF"/>
        <w:spacing w:before="180" w:after="180"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color w:val="2D3B45"/>
          <w:sz w:val="24"/>
          <w:szCs w:val="24"/>
        </w:rPr>
        <w:t>Proteins- Maintenance, repair and development of body tissues. Important body organs and tissues, for instance muscles, eyes skin and hair are constituents of proteins.</w:t>
      </w:r>
    </w:p>
    <w:p w:rsidR="001C5720" w:rsidRPr="0018504C" w:rsidRDefault="001C5720" w:rsidP="0018504C">
      <w:pPr>
        <w:shd w:val="clear" w:color="auto" w:fill="FFFFFF"/>
        <w:spacing w:before="180" w:after="180"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color w:val="2D3B45"/>
          <w:sz w:val="24"/>
          <w:szCs w:val="24"/>
        </w:rPr>
        <w:t>Carbohydrates-</w:t>
      </w:r>
      <w:r w:rsidR="008C5F40" w:rsidRPr="0018504C">
        <w:rPr>
          <w:rFonts w:ascii="Times New Roman" w:eastAsia="Times New Roman" w:hAnsi="Times New Roman" w:cs="Times New Roman"/>
          <w:color w:val="2D3B45"/>
          <w:sz w:val="24"/>
          <w:szCs w:val="24"/>
        </w:rPr>
        <w:t xml:space="preserve"> They supply energy to all the body cells since many of these cell use glucose in preference of other compounds like fats. </w:t>
      </w:r>
    </w:p>
    <w:p w:rsidR="001C5720" w:rsidRPr="0018504C" w:rsidRDefault="001C5720" w:rsidP="0018504C">
      <w:pPr>
        <w:shd w:val="clear" w:color="auto" w:fill="FFFFFF"/>
        <w:spacing w:before="180" w:after="180"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color w:val="2D3B45"/>
          <w:sz w:val="24"/>
          <w:szCs w:val="24"/>
        </w:rPr>
        <w:t>Lipids-</w:t>
      </w:r>
      <w:r w:rsidR="008C5F40" w:rsidRPr="0018504C">
        <w:rPr>
          <w:rFonts w:ascii="Times New Roman" w:eastAsia="Times New Roman" w:hAnsi="Times New Roman" w:cs="Times New Roman"/>
          <w:color w:val="2D3B45"/>
          <w:sz w:val="24"/>
          <w:szCs w:val="24"/>
        </w:rPr>
        <w:t xml:space="preserve"> They </w:t>
      </w:r>
      <w:r w:rsidR="00C40E92" w:rsidRPr="0018504C">
        <w:rPr>
          <w:rFonts w:ascii="Times New Roman" w:eastAsia="Times New Roman" w:hAnsi="Times New Roman" w:cs="Times New Roman"/>
          <w:color w:val="2D3B45"/>
          <w:sz w:val="24"/>
          <w:szCs w:val="24"/>
        </w:rPr>
        <w:t>acts</w:t>
      </w:r>
      <w:r w:rsidR="008C5F40" w:rsidRPr="0018504C">
        <w:rPr>
          <w:rFonts w:ascii="Times New Roman" w:eastAsia="Times New Roman" w:hAnsi="Times New Roman" w:cs="Times New Roman"/>
          <w:color w:val="2D3B45"/>
          <w:sz w:val="24"/>
          <w:szCs w:val="24"/>
        </w:rPr>
        <w:t xml:space="preserve"> as chemical messengers required by the multi-cellular cells to channel information between organs and other cells. This is due to its water insolubility property.</w:t>
      </w:r>
    </w:p>
    <w:p w:rsidR="001C5720" w:rsidRPr="0018504C" w:rsidRDefault="001C5720" w:rsidP="0018504C">
      <w:pPr>
        <w:shd w:val="clear" w:color="auto" w:fill="FFFFFF"/>
        <w:spacing w:before="180" w:after="180"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color w:val="2D3B45"/>
          <w:sz w:val="24"/>
          <w:szCs w:val="24"/>
        </w:rPr>
        <w:t>Nucleic acids-</w:t>
      </w:r>
      <w:r w:rsidR="008C5F40" w:rsidRPr="0018504C">
        <w:rPr>
          <w:rFonts w:ascii="Times New Roman" w:eastAsia="Times New Roman" w:hAnsi="Times New Roman" w:cs="Times New Roman"/>
          <w:color w:val="2D3B45"/>
          <w:sz w:val="24"/>
          <w:szCs w:val="24"/>
        </w:rPr>
        <w:t xml:space="preserve"> They form a ribosome which reads messenger RNA and generates a functional protein</w:t>
      </w:r>
      <w:r w:rsidR="00110275" w:rsidRPr="0018504C">
        <w:rPr>
          <w:rFonts w:ascii="Times New Roman" w:eastAsia="Times New Roman" w:hAnsi="Times New Roman" w:cs="Times New Roman"/>
          <w:color w:val="2D3B45"/>
          <w:sz w:val="24"/>
          <w:szCs w:val="24"/>
        </w:rPr>
        <w:t xml:space="preserve">. </w:t>
      </w:r>
    </w:p>
    <w:p w:rsidR="00580CD9" w:rsidRPr="0018504C" w:rsidRDefault="00580CD9" w:rsidP="0018504C">
      <w:pPr>
        <w:shd w:val="clear" w:color="auto" w:fill="FFFFFF"/>
        <w:spacing w:before="180" w:after="180"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b/>
          <w:color w:val="2D3B45"/>
          <w:sz w:val="24"/>
          <w:szCs w:val="24"/>
        </w:rPr>
        <w:t>6. Explain what denaturing of a protein is and what conditions might cause it.</w:t>
      </w:r>
    </w:p>
    <w:p w:rsidR="00110275" w:rsidRPr="0018504C" w:rsidRDefault="00110275" w:rsidP="0018504C">
      <w:pPr>
        <w:shd w:val="clear" w:color="auto" w:fill="FFFFFF"/>
        <w:spacing w:before="180" w:after="180"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color w:val="2D3B45"/>
          <w:sz w:val="24"/>
          <w:szCs w:val="24"/>
        </w:rPr>
        <w:t>Denaturation is the disruption or possible destruction of the secondary and tertiary protein structures as a result of disruption of the bonding responsible secondary and tertiary structures</w:t>
      </w:r>
      <w:r w:rsidR="0064312E" w:rsidRPr="0018504C">
        <w:rPr>
          <w:rFonts w:ascii="Times New Roman" w:eastAsia="Times New Roman" w:hAnsi="Times New Roman" w:cs="Times New Roman"/>
          <w:color w:val="2D3B45"/>
          <w:sz w:val="24"/>
          <w:szCs w:val="24"/>
        </w:rPr>
        <w:t xml:space="preserve"> </w:t>
      </w:r>
      <w:r w:rsidR="00342BA8" w:rsidRPr="0018504C">
        <w:rPr>
          <w:rFonts w:ascii="Times New Roman" w:eastAsia="Times New Roman" w:hAnsi="Times New Roman" w:cs="Times New Roman"/>
          <w:color w:val="2D3B45"/>
          <w:sz w:val="24"/>
          <w:szCs w:val="24"/>
        </w:rPr>
        <w:t>(</w:t>
      </w:r>
      <w:proofErr w:type="spellStart"/>
      <w:r w:rsidR="0064312E" w:rsidRPr="0018504C">
        <w:rPr>
          <w:rFonts w:ascii="Times New Roman" w:eastAsia="Times New Roman" w:hAnsi="Times New Roman" w:cs="Times New Roman"/>
          <w:color w:val="2D3B45"/>
          <w:sz w:val="24"/>
          <w:szCs w:val="24"/>
        </w:rPr>
        <w:t>Mugesh</w:t>
      </w:r>
      <w:proofErr w:type="spellEnd"/>
      <w:r w:rsidR="0064312E" w:rsidRPr="0018504C">
        <w:rPr>
          <w:rFonts w:ascii="Times New Roman" w:eastAsia="Times New Roman" w:hAnsi="Times New Roman" w:cs="Times New Roman"/>
          <w:color w:val="2D3B45"/>
          <w:sz w:val="24"/>
          <w:szCs w:val="24"/>
        </w:rPr>
        <w:t xml:space="preserve"> et al, 2001, 2150</w:t>
      </w:r>
      <w:r w:rsidR="00342BA8" w:rsidRPr="0018504C">
        <w:rPr>
          <w:rFonts w:ascii="Times New Roman" w:eastAsia="Times New Roman" w:hAnsi="Times New Roman" w:cs="Times New Roman"/>
          <w:color w:val="2D3B45"/>
          <w:sz w:val="24"/>
          <w:szCs w:val="24"/>
        </w:rPr>
        <w:t>)</w:t>
      </w:r>
      <w:r w:rsidRPr="0018504C">
        <w:rPr>
          <w:rFonts w:ascii="Times New Roman" w:eastAsia="Times New Roman" w:hAnsi="Times New Roman" w:cs="Times New Roman"/>
          <w:color w:val="2D3B45"/>
          <w:sz w:val="24"/>
          <w:szCs w:val="24"/>
        </w:rPr>
        <w:t xml:space="preserve">. </w:t>
      </w:r>
    </w:p>
    <w:p w:rsidR="00580CD9" w:rsidRPr="0018504C" w:rsidRDefault="00580CD9" w:rsidP="0018504C">
      <w:pPr>
        <w:shd w:val="clear" w:color="auto" w:fill="FFFFFF"/>
        <w:spacing w:before="180" w:after="180" w:line="480" w:lineRule="auto"/>
        <w:rPr>
          <w:rFonts w:ascii="Times New Roman" w:eastAsia="Times New Roman" w:hAnsi="Times New Roman" w:cs="Times New Roman"/>
          <w:b/>
          <w:color w:val="2D3B45"/>
          <w:sz w:val="24"/>
          <w:szCs w:val="24"/>
        </w:rPr>
      </w:pPr>
      <w:r w:rsidRPr="0018504C">
        <w:rPr>
          <w:rFonts w:ascii="Times New Roman" w:eastAsia="Times New Roman" w:hAnsi="Times New Roman" w:cs="Times New Roman"/>
          <w:b/>
          <w:color w:val="2D3B45"/>
          <w:sz w:val="24"/>
          <w:szCs w:val="24"/>
        </w:rPr>
        <w:t>7. Describe three differences between DNA and RNA.</w:t>
      </w:r>
    </w:p>
    <w:p w:rsidR="00110275" w:rsidRPr="0018504C" w:rsidRDefault="00342BA8" w:rsidP="0018504C">
      <w:pPr>
        <w:shd w:val="clear" w:color="auto" w:fill="FFFFFF"/>
        <w:spacing w:before="180" w:after="180"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color w:val="2D3B45"/>
          <w:sz w:val="24"/>
          <w:szCs w:val="24"/>
        </w:rPr>
        <w:t xml:space="preserve">DNA has a typically double stranded molecule with a long chain of nucleotides while RNA is made up of a single stranded molecule in most of its biological roles with a </w:t>
      </w:r>
      <w:r w:rsidR="00093A5F" w:rsidRPr="0018504C">
        <w:rPr>
          <w:rFonts w:ascii="Times New Roman" w:eastAsia="Times New Roman" w:hAnsi="Times New Roman" w:cs="Times New Roman"/>
          <w:color w:val="2D3B45"/>
          <w:sz w:val="24"/>
          <w:szCs w:val="24"/>
        </w:rPr>
        <w:t>shorter</w:t>
      </w:r>
      <w:r w:rsidRPr="0018504C">
        <w:rPr>
          <w:rFonts w:ascii="Times New Roman" w:eastAsia="Times New Roman" w:hAnsi="Times New Roman" w:cs="Times New Roman"/>
          <w:color w:val="2D3B45"/>
          <w:sz w:val="24"/>
          <w:szCs w:val="24"/>
        </w:rPr>
        <w:t xml:space="preserve"> chain of nucleotides</w:t>
      </w:r>
      <w:r w:rsidR="0064312E" w:rsidRPr="0018504C">
        <w:rPr>
          <w:rFonts w:ascii="Times New Roman" w:eastAsia="Times New Roman" w:hAnsi="Times New Roman" w:cs="Times New Roman"/>
          <w:color w:val="2D3B45"/>
          <w:sz w:val="24"/>
          <w:szCs w:val="24"/>
        </w:rPr>
        <w:t xml:space="preserve"> </w:t>
      </w:r>
      <w:r w:rsidRPr="0018504C">
        <w:rPr>
          <w:rFonts w:ascii="Times New Roman" w:eastAsia="Times New Roman" w:hAnsi="Times New Roman" w:cs="Times New Roman"/>
          <w:color w:val="2D3B45"/>
          <w:sz w:val="24"/>
          <w:szCs w:val="24"/>
        </w:rPr>
        <w:t>(</w:t>
      </w:r>
      <w:proofErr w:type="spellStart"/>
      <w:r w:rsidR="0064312E" w:rsidRPr="0018504C">
        <w:rPr>
          <w:rFonts w:ascii="Times New Roman" w:eastAsia="Times New Roman" w:hAnsi="Times New Roman" w:cs="Times New Roman"/>
          <w:color w:val="2D3B45"/>
          <w:sz w:val="24"/>
          <w:szCs w:val="24"/>
        </w:rPr>
        <w:t>Alipanahi</w:t>
      </w:r>
      <w:proofErr w:type="spellEnd"/>
      <w:r w:rsidR="0064312E" w:rsidRPr="0018504C">
        <w:rPr>
          <w:rFonts w:ascii="Times New Roman" w:eastAsia="Times New Roman" w:hAnsi="Times New Roman" w:cs="Times New Roman"/>
          <w:color w:val="2D3B45"/>
          <w:sz w:val="24"/>
          <w:szCs w:val="24"/>
        </w:rPr>
        <w:t xml:space="preserve"> et al, 2015, 831</w:t>
      </w:r>
      <w:r w:rsidRPr="0018504C">
        <w:rPr>
          <w:rFonts w:ascii="Times New Roman" w:eastAsia="Times New Roman" w:hAnsi="Times New Roman" w:cs="Times New Roman"/>
          <w:color w:val="2D3B45"/>
          <w:sz w:val="24"/>
          <w:szCs w:val="24"/>
        </w:rPr>
        <w:t>).</w:t>
      </w:r>
    </w:p>
    <w:p w:rsidR="00342BA8" w:rsidRPr="0018504C" w:rsidRDefault="00342BA8" w:rsidP="0018504C">
      <w:pPr>
        <w:shd w:val="clear" w:color="auto" w:fill="FFFFFF"/>
        <w:spacing w:before="180" w:after="180" w:line="480" w:lineRule="auto"/>
        <w:rPr>
          <w:rFonts w:ascii="Times New Roman" w:eastAsia="Times New Roman" w:hAnsi="Times New Roman" w:cs="Times New Roman"/>
          <w:color w:val="2D3B45"/>
          <w:sz w:val="24"/>
          <w:szCs w:val="24"/>
        </w:rPr>
      </w:pPr>
      <w:r w:rsidRPr="0018504C">
        <w:rPr>
          <w:rFonts w:ascii="Times New Roman" w:eastAsia="Times New Roman" w:hAnsi="Times New Roman" w:cs="Times New Roman"/>
          <w:color w:val="2D3B45"/>
          <w:sz w:val="24"/>
          <w:szCs w:val="24"/>
        </w:rPr>
        <w:t xml:space="preserve">DNA has a long polymer with a </w:t>
      </w:r>
      <w:proofErr w:type="spellStart"/>
      <w:r w:rsidRPr="0018504C">
        <w:rPr>
          <w:rFonts w:ascii="Times New Roman" w:eastAsia="Times New Roman" w:hAnsi="Times New Roman" w:cs="Times New Roman"/>
          <w:color w:val="2D3B45"/>
          <w:sz w:val="24"/>
          <w:szCs w:val="24"/>
        </w:rPr>
        <w:t>deoxyribose</w:t>
      </w:r>
      <w:proofErr w:type="spellEnd"/>
      <w:r w:rsidRPr="0018504C">
        <w:rPr>
          <w:rFonts w:ascii="Times New Roman" w:eastAsia="Times New Roman" w:hAnsi="Times New Roman" w:cs="Times New Roman"/>
          <w:color w:val="2D3B45"/>
          <w:sz w:val="24"/>
          <w:szCs w:val="24"/>
        </w:rPr>
        <w:t xml:space="preserve"> and phosphate b</w:t>
      </w:r>
      <w:r w:rsidR="00093A5F">
        <w:rPr>
          <w:rFonts w:ascii="Times New Roman" w:eastAsia="Times New Roman" w:hAnsi="Times New Roman" w:cs="Times New Roman"/>
          <w:color w:val="2D3B45"/>
          <w:sz w:val="24"/>
          <w:szCs w:val="24"/>
        </w:rPr>
        <w:t xml:space="preserve">ackbone and adrenaline, guanine, </w:t>
      </w:r>
      <w:r w:rsidRPr="0018504C">
        <w:rPr>
          <w:rFonts w:ascii="Times New Roman" w:eastAsia="Times New Roman" w:hAnsi="Times New Roman" w:cs="Times New Roman"/>
          <w:color w:val="2D3B45"/>
          <w:sz w:val="24"/>
          <w:szCs w:val="24"/>
        </w:rPr>
        <w:t xml:space="preserve">cytosine and thymine as its bases while RNA is made up of shorter </w:t>
      </w:r>
      <w:r w:rsidR="00093A5F" w:rsidRPr="0018504C">
        <w:rPr>
          <w:rFonts w:ascii="Times New Roman" w:eastAsia="Times New Roman" w:hAnsi="Times New Roman" w:cs="Times New Roman"/>
          <w:color w:val="2D3B45"/>
          <w:sz w:val="24"/>
          <w:szCs w:val="24"/>
        </w:rPr>
        <w:t>polymer</w:t>
      </w:r>
      <w:r w:rsidRPr="0018504C">
        <w:rPr>
          <w:rFonts w:ascii="Times New Roman" w:eastAsia="Times New Roman" w:hAnsi="Times New Roman" w:cs="Times New Roman"/>
          <w:color w:val="2D3B45"/>
          <w:sz w:val="24"/>
          <w:szCs w:val="24"/>
        </w:rPr>
        <w:t xml:space="preserve"> with a ribose and </w:t>
      </w:r>
      <w:r w:rsidRPr="0018504C">
        <w:rPr>
          <w:rFonts w:ascii="Times New Roman" w:eastAsia="Times New Roman" w:hAnsi="Times New Roman" w:cs="Times New Roman"/>
          <w:color w:val="2D3B45"/>
          <w:sz w:val="24"/>
          <w:szCs w:val="24"/>
        </w:rPr>
        <w:lastRenderedPageBreak/>
        <w:t>phosphate backbone and four different bases: adrenaline, guanine, cytosine and uracil</w:t>
      </w:r>
      <w:r w:rsidR="0064312E" w:rsidRPr="0018504C">
        <w:rPr>
          <w:rFonts w:ascii="Times New Roman" w:eastAsia="Times New Roman" w:hAnsi="Times New Roman" w:cs="Times New Roman"/>
          <w:color w:val="2D3B45"/>
          <w:sz w:val="24"/>
          <w:szCs w:val="24"/>
        </w:rPr>
        <w:t xml:space="preserve"> </w:t>
      </w:r>
      <w:r w:rsidR="00C40E92" w:rsidRPr="0018504C">
        <w:rPr>
          <w:rFonts w:ascii="Times New Roman" w:eastAsia="Times New Roman" w:hAnsi="Times New Roman" w:cs="Times New Roman"/>
          <w:color w:val="2D3B45"/>
          <w:sz w:val="24"/>
          <w:szCs w:val="24"/>
        </w:rPr>
        <w:t>(</w:t>
      </w:r>
      <w:proofErr w:type="spellStart"/>
      <w:r w:rsidR="0064312E" w:rsidRPr="0018504C">
        <w:rPr>
          <w:rFonts w:ascii="Times New Roman" w:eastAsia="Times New Roman" w:hAnsi="Times New Roman" w:cs="Times New Roman"/>
          <w:color w:val="2D3B45"/>
          <w:sz w:val="24"/>
          <w:szCs w:val="24"/>
        </w:rPr>
        <w:t>Alipanahi</w:t>
      </w:r>
      <w:proofErr w:type="spellEnd"/>
      <w:r w:rsidR="0064312E" w:rsidRPr="0018504C">
        <w:rPr>
          <w:rFonts w:ascii="Times New Roman" w:eastAsia="Times New Roman" w:hAnsi="Times New Roman" w:cs="Times New Roman"/>
          <w:color w:val="2D3B45"/>
          <w:sz w:val="24"/>
          <w:szCs w:val="24"/>
        </w:rPr>
        <w:t xml:space="preserve"> et al, 2015, 831</w:t>
      </w:r>
      <w:r w:rsidR="00C40E92" w:rsidRPr="0018504C">
        <w:rPr>
          <w:rFonts w:ascii="Times New Roman" w:eastAsia="Times New Roman" w:hAnsi="Times New Roman" w:cs="Times New Roman"/>
          <w:color w:val="2D3B45"/>
          <w:sz w:val="24"/>
          <w:szCs w:val="24"/>
        </w:rPr>
        <w:t>)</w:t>
      </w:r>
      <w:r w:rsidRPr="0018504C">
        <w:rPr>
          <w:rFonts w:ascii="Times New Roman" w:eastAsia="Times New Roman" w:hAnsi="Times New Roman" w:cs="Times New Roman"/>
          <w:color w:val="2D3B45"/>
          <w:sz w:val="24"/>
          <w:szCs w:val="24"/>
        </w:rPr>
        <w:t>.</w:t>
      </w:r>
    </w:p>
    <w:p w:rsidR="00342BA8" w:rsidRDefault="00342BA8" w:rsidP="0018504C">
      <w:pPr>
        <w:shd w:val="clear" w:color="auto" w:fill="FFFFFF"/>
        <w:spacing w:before="180" w:after="180" w:line="480" w:lineRule="auto"/>
        <w:rPr>
          <w:rFonts w:ascii="Times New Roman" w:eastAsia="Times New Roman" w:hAnsi="Times New Roman" w:cs="Times New Roman"/>
          <w:color w:val="2D3B45"/>
          <w:sz w:val="24"/>
          <w:szCs w:val="24"/>
        </w:rPr>
      </w:pPr>
      <w:proofErr w:type="spellStart"/>
      <w:r w:rsidRPr="0018504C">
        <w:rPr>
          <w:rFonts w:ascii="Times New Roman" w:eastAsia="Times New Roman" w:hAnsi="Times New Roman" w:cs="Times New Roman"/>
          <w:color w:val="2D3B45"/>
          <w:sz w:val="24"/>
          <w:szCs w:val="24"/>
        </w:rPr>
        <w:t>Deoxyribose</w:t>
      </w:r>
      <w:proofErr w:type="spellEnd"/>
      <w:r w:rsidRPr="0018504C">
        <w:rPr>
          <w:rFonts w:ascii="Times New Roman" w:eastAsia="Times New Roman" w:hAnsi="Times New Roman" w:cs="Times New Roman"/>
          <w:color w:val="2D3B45"/>
          <w:sz w:val="24"/>
          <w:szCs w:val="24"/>
        </w:rPr>
        <w:t xml:space="preserve"> sugar in DNA is less reactive because of the presence of C-H bonds stable in alkaline conditions while ribose sugar is more reactive because of OH bonds not stable in alkaline conditions</w:t>
      </w:r>
      <w:r w:rsidR="0064312E" w:rsidRPr="0018504C">
        <w:rPr>
          <w:rFonts w:ascii="Times New Roman" w:eastAsia="Times New Roman" w:hAnsi="Times New Roman" w:cs="Times New Roman"/>
          <w:color w:val="2D3B45"/>
          <w:sz w:val="24"/>
          <w:szCs w:val="24"/>
        </w:rPr>
        <w:t xml:space="preserve"> </w:t>
      </w:r>
      <w:r w:rsidR="00C40E92" w:rsidRPr="0018504C">
        <w:rPr>
          <w:rFonts w:ascii="Times New Roman" w:eastAsia="Times New Roman" w:hAnsi="Times New Roman" w:cs="Times New Roman"/>
          <w:color w:val="2D3B45"/>
          <w:sz w:val="24"/>
          <w:szCs w:val="24"/>
        </w:rPr>
        <w:t>(</w:t>
      </w:r>
      <w:proofErr w:type="spellStart"/>
      <w:r w:rsidR="0064312E" w:rsidRPr="0018504C">
        <w:rPr>
          <w:rFonts w:ascii="Times New Roman" w:eastAsia="Times New Roman" w:hAnsi="Times New Roman" w:cs="Times New Roman"/>
          <w:color w:val="2D3B45"/>
          <w:sz w:val="24"/>
          <w:szCs w:val="24"/>
        </w:rPr>
        <w:t>Alipanahi</w:t>
      </w:r>
      <w:proofErr w:type="spellEnd"/>
      <w:r w:rsidR="0064312E" w:rsidRPr="0018504C">
        <w:rPr>
          <w:rFonts w:ascii="Times New Roman" w:eastAsia="Times New Roman" w:hAnsi="Times New Roman" w:cs="Times New Roman"/>
          <w:color w:val="2D3B45"/>
          <w:sz w:val="24"/>
          <w:szCs w:val="24"/>
        </w:rPr>
        <w:t xml:space="preserve"> et al, 2015, 831</w:t>
      </w:r>
      <w:r w:rsidR="00C40E92" w:rsidRPr="0018504C">
        <w:rPr>
          <w:rFonts w:ascii="Times New Roman" w:eastAsia="Times New Roman" w:hAnsi="Times New Roman" w:cs="Times New Roman"/>
          <w:color w:val="2D3B45"/>
          <w:sz w:val="24"/>
          <w:szCs w:val="24"/>
        </w:rPr>
        <w:t>)</w:t>
      </w:r>
      <w:r w:rsidRPr="0018504C">
        <w:rPr>
          <w:rFonts w:ascii="Times New Roman" w:eastAsia="Times New Roman" w:hAnsi="Times New Roman" w:cs="Times New Roman"/>
          <w:color w:val="2D3B45"/>
          <w:sz w:val="24"/>
          <w:szCs w:val="24"/>
        </w:rPr>
        <w:t>.</w:t>
      </w:r>
    </w:p>
    <w:p w:rsidR="00093A5F" w:rsidRDefault="00093A5F" w:rsidP="0018504C">
      <w:pPr>
        <w:shd w:val="clear" w:color="auto" w:fill="FFFFFF"/>
        <w:spacing w:before="180" w:after="180" w:line="480" w:lineRule="auto"/>
        <w:rPr>
          <w:rFonts w:ascii="Times New Roman" w:eastAsia="Times New Roman" w:hAnsi="Times New Roman" w:cs="Times New Roman"/>
          <w:color w:val="2D3B45"/>
          <w:sz w:val="24"/>
          <w:szCs w:val="24"/>
        </w:rPr>
      </w:pPr>
    </w:p>
    <w:p w:rsidR="00093A5F" w:rsidRDefault="00093A5F" w:rsidP="0018504C">
      <w:pPr>
        <w:shd w:val="clear" w:color="auto" w:fill="FFFFFF"/>
        <w:spacing w:before="180" w:after="180" w:line="480" w:lineRule="auto"/>
        <w:rPr>
          <w:rFonts w:ascii="Times New Roman" w:eastAsia="Times New Roman" w:hAnsi="Times New Roman" w:cs="Times New Roman"/>
          <w:color w:val="2D3B45"/>
          <w:sz w:val="24"/>
          <w:szCs w:val="24"/>
        </w:rPr>
      </w:pPr>
    </w:p>
    <w:p w:rsidR="00093A5F" w:rsidRDefault="00093A5F" w:rsidP="0018504C">
      <w:pPr>
        <w:shd w:val="clear" w:color="auto" w:fill="FFFFFF"/>
        <w:spacing w:before="180" w:after="180" w:line="480" w:lineRule="auto"/>
        <w:rPr>
          <w:rFonts w:ascii="Times New Roman" w:eastAsia="Times New Roman" w:hAnsi="Times New Roman" w:cs="Times New Roman"/>
          <w:color w:val="2D3B45"/>
          <w:sz w:val="24"/>
          <w:szCs w:val="24"/>
        </w:rPr>
      </w:pPr>
    </w:p>
    <w:p w:rsidR="00093A5F" w:rsidRDefault="00093A5F" w:rsidP="0018504C">
      <w:pPr>
        <w:shd w:val="clear" w:color="auto" w:fill="FFFFFF"/>
        <w:spacing w:before="180" w:after="180" w:line="480" w:lineRule="auto"/>
        <w:rPr>
          <w:rFonts w:ascii="Times New Roman" w:eastAsia="Times New Roman" w:hAnsi="Times New Roman" w:cs="Times New Roman"/>
          <w:color w:val="2D3B45"/>
          <w:sz w:val="24"/>
          <w:szCs w:val="24"/>
        </w:rPr>
      </w:pPr>
    </w:p>
    <w:p w:rsidR="00093A5F" w:rsidRDefault="00093A5F" w:rsidP="0018504C">
      <w:pPr>
        <w:shd w:val="clear" w:color="auto" w:fill="FFFFFF"/>
        <w:spacing w:before="180" w:after="180" w:line="480" w:lineRule="auto"/>
        <w:rPr>
          <w:rFonts w:ascii="Times New Roman" w:eastAsia="Times New Roman" w:hAnsi="Times New Roman" w:cs="Times New Roman"/>
          <w:color w:val="2D3B45"/>
          <w:sz w:val="24"/>
          <w:szCs w:val="24"/>
        </w:rPr>
      </w:pPr>
    </w:p>
    <w:p w:rsidR="00093A5F" w:rsidRDefault="00093A5F" w:rsidP="0018504C">
      <w:pPr>
        <w:shd w:val="clear" w:color="auto" w:fill="FFFFFF"/>
        <w:spacing w:before="180" w:after="180" w:line="480" w:lineRule="auto"/>
        <w:rPr>
          <w:rFonts w:ascii="Times New Roman" w:eastAsia="Times New Roman" w:hAnsi="Times New Roman" w:cs="Times New Roman"/>
          <w:color w:val="2D3B45"/>
          <w:sz w:val="24"/>
          <w:szCs w:val="24"/>
        </w:rPr>
      </w:pPr>
    </w:p>
    <w:p w:rsidR="00093A5F" w:rsidRPr="0018504C" w:rsidRDefault="00093A5F" w:rsidP="0018504C">
      <w:pPr>
        <w:shd w:val="clear" w:color="auto" w:fill="FFFFFF"/>
        <w:spacing w:before="180" w:after="180" w:line="480" w:lineRule="auto"/>
        <w:rPr>
          <w:rFonts w:ascii="Times New Roman" w:eastAsia="Times New Roman" w:hAnsi="Times New Roman" w:cs="Times New Roman"/>
          <w:color w:val="2D3B45"/>
          <w:sz w:val="24"/>
          <w:szCs w:val="24"/>
        </w:rPr>
      </w:pPr>
    </w:p>
    <w:p w:rsidR="00580CD9" w:rsidRDefault="00580CD9" w:rsidP="0018504C">
      <w:pPr>
        <w:spacing w:line="480" w:lineRule="auto"/>
        <w:rPr>
          <w:rFonts w:ascii="Times New Roman" w:hAnsi="Times New Roman" w:cs="Times New Roman"/>
          <w:sz w:val="24"/>
          <w:szCs w:val="24"/>
        </w:rPr>
      </w:pPr>
    </w:p>
    <w:p w:rsidR="00093A5F" w:rsidRDefault="00093A5F" w:rsidP="0018504C">
      <w:pPr>
        <w:spacing w:line="480" w:lineRule="auto"/>
        <w:rPr>
          <w:rFonts w:ascii="Times New Roman" w:hAnsi="Times New Roman" w:cs="Times New Roman"/>
          <w:sz w:val="24"/>
          <w:szCs w:val="24"/>
        </w:rPr>
      </w:pPr>
    </w:p>
    <w:p w:rsidR="00093A5F" w:rsidRDefault="00093A5F" w:rsidP="0018504C">
      <w:pPr>
        <w:spacing w:line="480" w:lineRule="auto"/>
        <w:rPr>
          <w:rFonts w:ascii="Times New Roman" w:hAnsi="Times New Roman" w:cs="Times New Roman"/>
          <w:sz w:val="24"/>
          <w:szCs w:val="24"/>
        </w:rPr>
      </w:pPr>
    </w:p>
    <w:p w:rsidR="00093A5F" w:rsidRDefault="00093A5F" w:rsidP="0018504C">
      <w:pPr>
        <w:spacing w:line="480" w:lineRule="auto"/>
        <w:rPr>
          <w:rFonts w:ascii="Times New Roman" w:hAnsi="Times New Roman" w:cs="Times New Roman"/>
          <w:sz w:val="24"/>
          <w:szCs w:val="24"/>
        </w:rPr>
      </w:pPr>
    </w:p>
    <w:p w:rsidR="00093A5F" w:rsidRDefault="00093A5F" w:rsidP="0018504C">
      <w:pPr>
        <w:spacing w:line="480" w:lineRule="auto"/>
        <w:rPr>
          <w:rFonts w:ascii="Times New Roman" w:hAnsi="Times New Roman" w:cs="Times New Roman"/>
          <w:sz w:val="24"/>
          <w:szCs w:val="24"/>
        </w:rPr>
      </w:pPr>
    </w:p>
    <w:p w:rsidR="00093A5F" w:rsidRDefault="00093A5F" w:rsidP="0018504C">
      <w:pPr>
        <w:spacing w:line="480" w:lineRule="auto"/>
        <w:rPr>
          <w:rFonts w:ascii="Times New Roman" w:hAnsi="Times New Roman" w:cs="Times New Roman"/>
          <w:sz w:val="24"/>
          <w:szCs w:val="24"/>
        </w:rPr>
      </w:pPr>
    </w:p>
    <w:p w:rsidR="00093A5F" w:rsidRPr="0018504C" w:rsidRDefault="00093A5F" w:rsidP="0018504C">
      <w:pPr>
        <w:spacing w:line="480" w:lineRule="auto"/>
        <w:rPr>
          <w:rFonts w:ascii="Times New Roman" w:hAnsi="Times New Roman" w:cs="Times New Roman"/>
          <w:sz w:val="24"/>
          <w:szCs w:val="24"/>
        </w:rPr>
      </w:pPr>
    </w:p>
    <w:p w:rsidR="00ED4B38" w:rsidRPr="0018504C" w:rsidRDefault="00093A5F" w:rsidP="00093A5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18504C" w:rsidRPr="0018504C" w:rsidRDefault="0018504C" w:rsidP="0018504C">
      <w:pPr>
        <w:spacing w:before="240" w:line="480" w:lineRule="auto"/>
        <w:rPr>
          <w:rFonts w:ascii="Times New Roman" w:hAnsi="Times New Roman" w:cs="Times New Roman"/>
          <w:sz w:val="24"/>
          <w:szCs w:val="24"/>
        </w:rPr>
      </w:pPr>
      <w:proofErr w:type="spellStart"/>
      <w:r w:rsidRPr="0018504C">
        <w:rPr>
          <w:rFonts w:ascii="Times New Roman" w:hAnsi="Times New Roman" w:cs="Times New Roman"/>
          <w:sz w:val="24"/>
          <w:szCs w:val="24"/>
        </w:rPr>
        <w:t>Alipanahi</w:t>
      </w:r>
      <w:proofErr w:type="spellEnd"/>
      <w:r w:rsidRPr="0018504C">
        <w:rPr>
          <w:rFonts w:ascii="Times New Roman" w:hAnsi="Times New Roman" w:cs="Times New Roman"/>
          <w:sz w:val="24"/>
          <w:szCs w:val="24"/>
        </w:rPr>
        <w:t xml:space="preserve">, </w:t>
      </w:r>
      <w:proofErr w:type="spellStart"/>
      <w:r w:rsidRPr="0018504C">
        <w:rPr>
          <w:rFonts w:ascii="Times New Roman" w:hAnsi="Times New Roman" w:cs="Times New Roman"/>
          <w:sz w:val="24"/>
          <w:szCs w:val="24"/>
        </w:rPr>
        <w:t>Babak</w:t>
      </w:r>
      <w:proofErr w:type="spellEnd"/>
      <w:r w:rsidRPr="0018504C">
        <w:rPr>
          <w:rFonts w:ascii="Times New Roman" w:hAnsi="Times New Roman" w:cs="Times New Roman"/>
          <w:sz w:val="24"/>
          <w:szCs w:val="24"/>
        </w:rPr>
        <w:t xml:space="preserve">, et al. “Predicting the sequence specificities of DNA- and RNA- bindings </w:t>
      </w:r>
    </w:p>
    <w:p w:rsidR="0018504C" w:rsidRPr="0018504C" w:rsidRDefault="0018504C" w:rsidP="0018504C">
      <w:pPr>
        <w:spacing w:before="240" w:line="480" w:lineRule="auto"/>
        <w:rPr>
          <w:rFonts w:ascii="Times New Roman" w:hAnsi="Times New Roman" w:cs="Times New Roman"/>
          <w:sz w:val="24"/>
          <w:szCs w:val="24"/>
        </w:rPr>
      </w:pPr>
      <w:r w:rsidRPr="0018504C">
        <w:rPr>
          <w:rFonts w:ascii="Times New Roman" w:hAnsi="Times New Roman" w:cs="Times New Roman"/>
          <w:sz w:val="24"/>
          <w:szCs w:val="24"/>
        </w:rPr>
        <w:tab/>
      </w:r>
      <w:r w:rsidR="00093A5F" w:rsidRPr="0018504C">
        <w:rPr>
          <w:rFonts w:ascii="Times New Roman" w:hAnsi="Times New Roman" w:cs="Times New Roman"/>
          <w:sz w:val="24"/>
          <w:szCs w:val="24"/>
        </w:rPr>
        <w:t>Proteins</w:t>
      </w:r>
      <w:r w:rsidRPr="0018504C">
        <w:rPr>
          <w:rFonts w:ascii="Times New Roman" w:hAnsi="Times New Roman" w:cs="Times New Roman"/>
          <w:sz w:val="24"/>
          <w:szCs w:val="24"/>
        </w:rPr>
        <w:t xml:space="preserve"> by deep learning.” </w:t>
      </w:r>
      <w:r w:rsidRPr="0018504C">
        <w:rPr>
          <w:rFonts w:ascii="Times New Roman" w:hAnsi="Times New Roman" w:cs="Times New Roman"/>
          <w:i/>
          <w:sz w:val="24"/>
          <w:szCs w:val="24"/>
        </w:rPr>
        <w:t xml:space="preserve">Nature biotechnology </w:t>
      </w:r>
      <w:r w:rsidRPr="0018504C">
        <w:rPr>
          <w:rFonts w:ascii="Times New Roman" w:hAnsi="Times New Roman" w:cs="Times New Roman"/>
          <w:sz w:val="24"/>
          <w:szCs w:val="24"/>
        </w:rPr>
        <w:t>33.8 (2015): 831.</w:t>
      </w:r>
    </w:p>
    <w:p w:rsidR="0018504C" w:rsidRPr="0018504C" w:rsidRDefault="0018504C" w:rsidP="0018504C">
      <w:pPr>
        <w:spacing w:line="480" w:lineRule="auto"/>
        <w:rPr>
          <w:rFonts w:ascii="Times New Roman" w:hAnsi="Times New Roman" w:cs="Times New Roman"/>
          <w:sz w:val="24"/>
          <w:szCs w:val="24"/>
        </w:rPr>
      </w:pPr>
      <w:proofErr w:type="spellStart"/>
      <w:r w:rsidRPr="0018504C">
        <w:rPr>
          <w:rFonts w:ascii="Times New Roman" w:hAnsi="Times New Roman" w:cs="Times New Roman"/>
          <w:sz w:val="24"/>
          <w:szCs w:val="24"/>
        </w:rPr>
        <w:t>Arshworth</w:t>
      </w:r>
      <w:proofErr w:type="spellEnd"/>
      <w:r w:rsidRPr="0018504C">
        <w:rPr>
          <w:rFonts w:ascii="Times New Roman" w:hAnsi="Times New Roman" w:cs="Times New Roman"/>
          <w:sz w:val="24"/>
          <w:szCs w:val="24"/>
        </w:rPr>
        <w:t xml:space="preserve">, Claire R., et al. “Doubly ionic hydrogen bond interactions within the choline </w:t>
      </w:r>
    </w:p>
    <w:p w:rsidR="0018504C" w:rsidRPr="0018504C" w:rsidRDefault="0018504C" w:rsidP="0018504C">
      <w:pPr>
        <w:spacing w:line="480" w:lineRule="auto"/>
        <w:ind w:left="720"/>
        <w:rPr>
          <w:rFonts w:ascii="Times New Roman" w:hAnsi="Times New Roman" w:cs="Times New Roman"/>
          <w:sz w:val="24"/>
          <w:szCs w:val="24"/>
        </w:rPr>
      </w:pPr>
      <w:r w:rsidRPr="0018504C">
        <w:rPr>
          <w:rFonts w:ascii="Times New Roman" w:hAnsi="Times New Roman" w:cs="Times New Roman"/>
          <w:sz w:val="24"/>
          <w:szCs w:val="24"/>
        </w:rPr>
        <w:t xml:space="preserve">Chloride-urea deep eutectic solvent.” </w:t>
      </w:r>
      <w:r w:rsidRPr="0018504C">
        <w:rPr>
          <w:rFonts w:ascii="Times New Roman" w:hAnsi="Times New Roman" w:cs="Times New Roman"/>
          <w:i/>
          <w:sz w:val="24"/>
          <w:szCs w:val="24"/>
        </w:rPr>
        <w:t xml:space="preserve">Physical Chemistry Chemical Physics </w:t>
      </w:r>
      <w:r w:rsidRPr="0018504C">
        <w:rPr>
          <w:rFonts w:ascii="Times New Roman" w:hAnsi="Times New Roman" w:cs="Times New Roman"/>
          <w:sz w:val="24"/>
          <w:szCs w:val="24"/>
        </w:rPr>
        <w:t>18.27(2016): 18145-18160.</w:t>
      </w:r>
    </w:p>
    <w:p w:rsidR="007E464C" w:rsidRPr="0018504C" w:rsidRDefault="007E464C" w:rsidP="0018504C">
      <w:pPr>
        <w:spacing w:line="480" w:lineRule="auto"/>
        <w:rPr>
          <w:rFonts w:ascii="Times New Roman" w:hAnsi="Times New Roman" w:cs="Times New Roman"/>
          <w:sz w:val="24"/>
          <w:szCs w:val="24"/>
        </w:rPr>
      </w:pPr>
      <w:r w:rsidRPr="0018504C">
        <w:rPr>
          <w:rFonts w:ascii="Times New Roman" w:hAnsi="Times New Roman" w:cs="Times New Roman"/>
          <w:sz w:val="24"/>
          <w:szCs w:val="24"/>
        </w:rPr>
        <w:t xml:space="preserve">Hunt, Patricia A., Claire R. </w:t>
      </w:r>
      <w:proofErr w:type="spellStart"/>
      <w:r w:rsidRPr="0018504C">
        <w:rPr>
          <w:rFonts w:ascii="Times New Roman" w:hAnsi="Times New Roman" w:cs="Times New Roman"/>
          <w:sz w:val="24"/>
          <w:szCs w:val="24"/>
        </w:rPr>
        <w:t>Ashwort</w:t>
      </w:r>
      <w:proofErr w:type="spellEnd"/>
      <w:r w:rsidRPr="0018504C">
        <w:rPr>
          <w:rFonts w:ascii="Times New Roman" w:hAnsi="Times New Roman" w:cs="Times New Roman"/>
          <w:sz w:val="24"/>
          <w:szCs w:val="24"/>
        </w:rPr>
        <w:t xml:space="preserve">, and Richard P. Matthews. “Hydrogen bonding in ionic </w:t>
      </w:r>
    </w:p>
    <w:p w:rsidR="00A123D2" w:rsidRPr="0018504C" w:rsidRDefault="00A123D2" w:rsidP="0018504C">
      <w:pPr>
        <w:spacing w:line="480" w:lineRule="auto"/>
        <w:rPr>
          <w:rFonts w:ascii="Times New Roman" w:hAnsi="Times New Roman" w:cs="Times New Roman"/>
          <w:sz w:val="24"/>
          <w:szCs w:val="24"/>
        </w:rPr>
      </w:pPr>
      <w:r w:rsidRPr="0018504C">
        <w:rPr>
          <w:rFonts w:ascii="Times New Roman" w:hAnsi="Times New Roman" w:cs="Times New Roman"/>
          <w:sz w:val="24"/>
          <w:szCs w:val="24"/>
        </w:rPr>
        <w:tab/>
      </w:r>
      <w:r w:rsidR="00093A5F" w:rsidRPr="0018504C">
        <w:rPr>
          <w:rFonts w:ascii="Times New Roman" w:hAnsi="Times New Roman" w:cs="Times New Roman"/>
          <w:sz w:val="24"/>
          <w:szCs w:val="24"/>
        </w:rPr>
        <w:t>Liquids</w:t>
      </w:r>
      <w:r w:rsidRPr="0018504C">
        <w:rPr>
          <w:rFonts w:ascii="Times New Roman" w:hAnsi="Times New Roman" w:cs="Times New Roman"/>
          <w:sz w:val="24"/>
          <w:szCs w:val="24"/>
        </w:rPr>
        <w:t xml:space="preserve">.” </w:t>
      </w:r>
      <w:r w:rsidRPr="0018504C">
        <w:rPr>
          <w:rFonts w:ascii="Times New Roman" w:hAnsi="Times New Roman" w:cs="Times New Roman"/>
          <w:i/>
          <w:sz w:val="24"/>
          <w:szCs w:val="24"/>
        </w:rPr>
        <w:t>Chemical Society Reviews,</w:t>
      </w:r>
      <w:r w:rsidRPr="0018504C">
        <w:rPr>
          <w:rFonts w:ascii="Times New Roman" w:hAnsi="Times New Roman" w:cs="Times New Roman"/>
          <w:sz w:val="24"/>
          <w:szCs w:val="24"/>
        </w:rPr>
        <w:t xml:space="preserve"> 44.5 (2015): 1257-1288.</w:t>
      </w:r>
    </w:p>
    <w:p w:rsidR="0064312E" w:rsidRPr="0018504C" w:rsidRDefault="0064312E" w:rsidP="0018504C">
      <w:pPr>
        <w:spacing w:line="480" w:lineRule="auto"/>
        <w:rPr>
          <w:rFonts w:ascii="Times New Roman" w:hAnsi="Times New Roman" w:cs="Times New Roman"/>
          <w:sz w:val="24"/>
          <w:szCs w:val="24"/>
        </w:rPr>
      </w:pPr>
      <w:proofErr w:type="spellStart"/>
      <w:r w:rsidRPr="0018504C">
        <w:rPr>
          <w:rFonts w:ascii="Times New Roman" w:hAnsi="Times New Roman" w:cs="Times New Roman"/>
          <w:sz w:val="24"/>
          <w:szCs w:val="24"/>
        </w:rPr>
        <w:t>Mugesh</w:t>
      </w:r>
      <w:proofErr w:type="spellEnd"/>
      <w:r w:rsidRPr="0018504C">
        <w:rPr>
          <w:rFonts w:ascii="Times New Roman" w:hAnsi="Times New Roman" w:cs="Times New Roman"/>
          <w:sz w:val="24"/>
          <w:szCs w:val="24"/>
        </w:rPr>
        <w:t xml:space="preserve">, </w:t>
      </w:r>
      <w:proofErr w:type="spellStart"/>
      <w:r w:rsidRPr="0018504C">
        <w:rPr>
          <w:rFonts w:ascii="Times New Roman" w:hAnsi="Times New Roman" w:cs="Times New Roman"/>
          <w:sz w:val="24"/>
          <w:szCs w:val="24"/>
        </w:rPr>
        <w:t>Govindasamy</w:t>
      </w:r>
      <w:proofErr w:type="spellEnd"/>
      <w:r w:rsidRPr="0018504C">
        <w:rPr>
          <w:rFonts w:ascii="Times New Roman" w:hAnsi="Times New Roman" w:cs="Times New Roman"/>
          <w:sz w:val="24"/>
          <w:szCs w:val="24"/>
        </w:rPr>
        <w:t xml:space="preserve">, Wolf-Walther du Mont, and Helmut </w:t>
      </w:r>
      <w:proofErr w:type="spellStart"/>
      <w:r w:rsidRPr="0018504C">
        <w:rPr>
          <w:rFonts w:ascii="Times New Roman" w:hAnsi="Times New Roman" w:cs="Times New Roman"/>
          <w:sz w:val="24"/>
          <w:szCs w:val="24"/>
        </w:rPr>
        <w:t>Sies</w:t>
      </w:r>
      <w:proofErr w:type="spellEnd"/>
      <w:r w:rsidRPr="0018504C">
        <w:rPr>
          <w:rFonts w:ascii="Times New Roman" w:hAnsi="Times New Roman" w:cs="Times New Roman"/>
          <w:sz w:val="24"/>
          <w:szCs w:val="24"/>
        </w:rPr>
        <w:t>. “Chemistry of biologically</w:t>
      </w:r>
    </w:p>
    <w:p w:rsidR="0064312E" w:rsidRPr="0018504C" w:rsidRDefault="00093A5F" w:rsidP="0018504C">
      <w:pPr>
        <w:spacing w:line="480" w:lineRule="auto"/>
        <w:ind w:left="720" w:firstLine="45"/>
        <w:rPr>
          <w:rFonts w:ascii="Times New Roman" w:hAnsi="Times New Roman" w:cs="Times New Roman"/>
          <w:sz w:val="24"/>
          <w:szCs w:val="24"/>
        </w:rPr>
      </w:pPr>
      <w:bookmarkStart w:id="0" w:name="_GoBack"/>
      <w:bookmarkEnd w:id="0"/>
      <w:r w:rsidRPr="0018504C">
        <w:rPr>
          <w:rFonts w:ascii="Times New Roman" w:hAnsi="Times New Roman" w:cs="Times New Roman"/>
          <w:sz w:val="24"/>
          <w:szCs w:val="24"/>
        </w:rPr>
        <w:t>Important</w:t>
      </w:r>
      <w:r w:rsidR="0064312E" w:rsidRPr="0018504C">
        <w:rPr>
          <w:rFonts w:ascii="Times New Roman" w:hAnsi="Times New Roman" w:cs="Times New Roman"/>
          <w:sz w:val="24"/>
          <w:szCs w:val="24"/>
        </w:rPr>
        <w:t xml:space="preserve"> synthetic </w:t>
      </w:r>
      <w:proofErr w:type="spellStart"/>
      <w:r w:rsidR="0064312E" w:rsidRPr="0018504C">
        <w:rPr>
          <w:rFonts w:ascii="Times New Roman" w:hAnsi="Times New Roman" w:cs="Times New Roman"/>
          <w:sz w:val="24"/>
          <w:szCs w:val="24"/>
        </w:rPr>
        <w:t>organoselenium</w:t>
      </w:r>
      <w:proofErr w:type="spellEnd"/>
      <w:r w:rsidR="0064312E" w:rsidRPr="0018504C">
        <w:rPr>
          <w:rFonts w:ascii="Times New Roman" w:hAnsi="Times New Roman" w:cs="Times New Roman"/>
          <w:sz w:val="24"/>
          <w:szCs w:val="24"/>
        </w:rPr>
        <w:t xml:space="preserve"> compounds.” </w:t>
      </w:r>
      <w:r w:rsidR="0064312E" w:rsidRPr="0018504C">
        <w:rPr>
          <w:rFonts w:ascii="Times New Roman" w:hAnsi="Times New Roman" w:cs="Times New Roman"/>
          <w:i/>
          <w:sz w:val="24"/>
          <w:szCs w:val="24"/>
        </w:rPr>
        <w:t>Chemical Reviews</w:t>
      </w:r>
      <w:r w:rsidR="0064312E" w:rsidRPr="0018504C">
        <w:rPr>
          <w:rFonts w:ascii="Times New Roman" w:hAnsi="Times New Roman" w:cs="Times New Roman"/>
          <w:sz w:val="24"/>
          <w:szCs w:val="24"/>
        </w:rPr>
        <w:t xml:space="preserve"> 101.7 (2001): 2125-2180.</w:t>
      </w:r>
    </w:p>
    <w:p w:rsidR="0064312E" w:rsidRPr="0018504C" w:rsidRDefault="0064312E" w:rsidP="0018504C">
      <w:pPr>
        <w:spacing w:line="480" w:lineRule="auto"/>
        <w:rPr>
          <w:rFonts w:ascii="Times New Roman" w:hAnsi="Times New Roman" w:cs="Times New Roman"/>
          <w:sz w:val="24"/>
          <w:szCs w:val="24"/>
        </w:rPr>
      </w:pPr>
      <w:r w:rsidRPr="0018504C">
        <w:rPr>
          <w:rFonts w:ascii="Times New Roman" w:hAnsi="Times New Roman" w:cs="Times New Roman"/>
          <w:sz w:val="24"/>
          <w:szCs w:val="24"/>
        </w:rPr>
        <w:tab/>
      </w:r>
    </w:p>
    <w:sectPr w:rsidR="0064312E" w:rsidRPr="0018504C" w:rsidSect="00EE520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7A2" w:rsidRDefault="001907A2" w:rsidP="002C1586">
      <w:pPr>
        <w:spacing w:after="0" w:line="240" w:lineRule="auto"/>
      </w:pPr>
      <w:r>
        <w:separator/>
      </w:r>
    </w:p>
  </w:endnote>
  <w:endnote w:type="continuationSeparator" w:id="0">
    <w:p w:rsidR="001907A2" w:rsidRDefault="001907A2" w:rsidP="002C1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7A2" w:rsidRDefault="001907A2" w:rsidP="002C1586">
      <w:pPr>
        <w:spacing w:after="0" w:line="240" w:lineRule="auto"/>
      </w:pPr>
      <w:r>
        <w:separator/>
      </w:r>
    </w:p>
  </w:footnote>
  <w:footnote w:type="continuationSeparator" w:id="0">
    <w:p w:rsidR="001907A2" w:rsidRDefault="001907A2" w:rsidP="002C15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1586" w:rsidRDefault="002C1586">
    <w:pPr>
      <w:pStyle w:val="Header"/>
      <w:jc w:val="right"/>
    </w:pPr>
    <w:r>
      <w:t xml:space="preserve">Surname </w:t>
    </w:r>
    <w:sdt>
      <w:sdtPr>
        <w:id w:val="55293297"/>
        <w:docPartObj>
          <w:docPartGallery w:val="Page Numbers (Top of Page)"/>
          <w:docPartUnique/>
        </w:docPartObj>
      </w:sdtPr>
      <w:sdtEndPr/>
      <w:sdtContent>
        <w:r w:rsidR="001907A2">
          <w:fldChar w:fldCharType="begin"/>
        </w:r>
        <w:r w:rsidR="001907A2">
          <w:instrText xml:space="preserve"> PAGE   \* MERGEFORMAT </w:instrText>
        </w:r>
        <w:r w:rsidR="001907A2">
          <w:fldChar w:fldCharType="separate"/>
        </w:r>
        <w:r w:rsidR="00093A5F">
          <w:rPr>
            <w:noProof/>
          </w:rPr>
          <w:t>7</w:t>
        </w:r>
        <w:r w:rsidR="001907A2">
          <w:rPr>
            <w:noProof/>
          </w:rPr>
          <w:fldChar w:fldCharType="end"/>
        </w:r>
      </w:sdtContent>
    </w:sdt>
  </w:p>
  <w:p w:rsidR="002C1586" w:rsidRDefault="002C15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1C771C"/>
    <w:multiLevelType w:val="multilevel"/>
    <w:tmpl w:val="96CEEAE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CD9"/>
    <w:rsid w:val="000906E4"/>
    <w:rsid w:val="00093A5F"/>
    <w:rsid w:val="00110275"/>
    <w:rsid w:val="0018504C"/>
    <w:rsid w:val="001907A2"/>
    <w:rsid w:val="001C5720"/>
    <w:rsid w:val="001E5547"/>
    <w:rsid w:val="00257134"/>
    <w:rsid w:val="002C1586"/>
    <w:rsid w:val="00342BA8"/>
    <w:rsid w:val="00360872"/>
    <w:rsid w:val="00567F5E"/>
    <w:rsid w:val="005743E2"/>
    <w:rsid w:val="00580CD9"/>
    <w:rsid w:val="005E6149"/>
    <w:rsid w:val="0064312E"/>
    <w:rsid w:val="007E464C"/>
    <w:rsid w:val="00841585"/>
    <w:rsid w:val="008C1965"/>
    <w:rsid w:val="008C5F40"/>
    <w:rsid w:val="00A123D2"/>
    <w:rsid w:val="00B21916"/>
    <w:rsid w:val="00C40E92"/>
    <w:rsid w:val="00C94730"/>
    <w:rsid w:val="00D47876"/>
    <w:rsid w:val="00E4339D"/>
    <w:rsid w:val="00F15C67"/>
    <w:rsid w:val="00F83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3035D6-AB61-48D1-96FA-C65F9BAC3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CD9"/>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0E92"/>
    <w:pPr>
      <w:ind w:left="720"/>
      <w:contextualSpacing/>
    </w:pPr>
  </w:style>
  <w:style w:type="paragraph" w:styleId="Header">
    <w:name w:val="header"/>
    <w:basedOn w:val="Normal"/>
    <w:link w:val="HeaderChar"/>
    <w:uiPriority w:val="99"/>
    <w:unhideWhenUsed/>
    <w:rsid w:val="002C1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586"/>
  </w:style>
  <w:style w:type="paragraph" w:styleId="Footer">
    <w:name w:val="footer"/>
    <w:basedOn w:val="Normal"/>
    <w:link w:val="FooterChar"/>
    <w:uiPriority w:val="99"/>
    <w:semiHidden/>
    <w:unhideWhenUsed/>
    <w:rsid w:val="002C15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C1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1107</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Chepsiror</dc:creator>
  <cp:lastModifiedBy>WYCKY</cp:lastModifiedBy>
  <cp:revision>2</cp:revision>
  <dcterms:created xsi:type="dcterms:W3CDTF">2018-03-23T11:12:00Z</dcterms:created>
  <dcterms:modified xsi:type="dcterms:W3CDTF">2018-03-23T11:12:00Z</dcterms:modified>
</cp:coreProperties>
</file>